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4C" w:rsidRDefault="00701A4C">
      <w:pPr>
        <w:spacing w:line="660" w:lineRule="exact"/>
        <w:jc w:val="center"/>
        <w:rPr>
          <w:rFonts w:ascii="??_GB2312" w:eastAsia="Times New Roman"/>
          <w:sz w:val="32"/>
        </w:rPr>
      </w:pPr>
      <w:bookmarkStart w:id="0" w:name="bookmark7"/>
      <w:bookmarkStart w:id="1" w:name="bookmark6"/>
      <w:bookmarkStart w:id="2" w:name="bookmark8"/>
    </w:p>
    <w:p w:rsidR="00701A4C" w:rsidRDefault="00701A4C">
      <w:pPr>
        <w:spacing w:line="660" w:lineRule="exact"/>
        <w:jc w:val="center"/>
        <w:rPr>
          <w:rFonts w:ascii="??_GB2312" w:eastAsia="Times New Roman"/>
          <w:sz w:val="32"/>
        </w:rPr>
      </w:pPr>
    </w:p>
    <w:p w:rsidR="00701A4C" w:rsidRDefault="00701A4C">
      <w:pPr>
        <w:spacing w:line="660" w:lineRule="exact"/>
        <w:jc w:val="center"/>
        <w:rPr>
          <w:rFonts w:ascii="??_GB2312" w:eastAsia="Times New Roman"/>
          <w:sz w:val="32"/>
        </w:rPr>
      </w:pPr>
    </w:p>
    <w:p w:rsidR="00701A4C" w:rsidRDefault="00701A4C">
      <w:pPr>
        <w:spacing w:line="660" w:lineRule="exact"/>
        <w:jc w:val="center"/>
        <w:rPr>
          <w:rFonts w:ascii="??_GB2312" w:eastAsia="Times New Roman"/>
          <w:sz w:val="36"/>
          <w:szCs w:val="36"/>
        </w:rPr>
      </w:pPr>
    </w:p>
    <w:p w:rsidR="00701A4C" w:rsidRDefault="00701A4C">
      <w:pPr>
        <w:spacing w:line="660" w:lineRule="exact"/>
        <w:jc w:val="center"/>
        <w:rPr>
          <w:rFonts w:ascii="??_GB2312" w:eastAsia="Times New Roman"/>
          <w:sz w:val="32"/>
        </w:rPr>
      </w:pPr>
    </w:p>
    <w:p w:rsidR="00701A4C" w:rsidRPr="00DC3105" w:rsidRDefault="00701A4C">
      <w:pPr>
        <w:jc w:val="center"/>
        <w:rPr>
          <w:rFonts w:ascii="仿宋_GB2312" w:eastAsia="仿宋_GB2312"/>
          <w:sz w:val="32"/>
          <w:lang w:eastAsia="zh-CN"/>
        </w:rPr>
      </w:pPr>
      <w:r w:rsidRPr="00DC3105">
        <w:rPr>
          <w:rFonts w:ascii="仿宋_GB2312" w:eastAsia="仿宋_GB2312" w:hint="eastAsia"/>
          <w:sz w:val="32"/>
        </w:rPr>
        <w:t>晋政梅</w:t>
      </w:r>
      <w:r w:rsidRPr="00DC3105">
        <w:rPr>
          <w:rFonts w:ascii="仿宋_GB2312" w:eastAsia="仿宋_GB2312" w:hAnsi="宋体" w:cs="宋体" w:hint="eastAsia"/>
          <w:sz w:val="32"/>
        </w:rPr>
        <w:t>〔</w:t>
      </w:r>
      <w:r w:rsidRPr="00DC3105">
        <w:rPr>
          <w:rFonts w:eastAsia="仿宋_GB2312"/>
          <w:sz w:val="32"/>
        </w:rPr>
        <w:t>2021</w:t>
      </w:r>
      <w:r w:rsidRPr="00DC3105">
        <w:rPr>
          <w:rFonts w:eastAsia="仿宋_GB2312" w:hint="eastAsia"/>
          <w:sz w:val="32"/>
        </w:rPr>
        <w:t>〕</w:t>
      </w:r>
      <w:r w:rsidRPr="00DC3105">
        <w:rPr>
          <w:rFonts w:eastAsia="仿宋_GB2312"/>
          <w:sz w:val="32"/>
          <w:lang w:eastAsia="zh-CN"/>
        </w:rPr>
        <w:t>24</w:t>
      </w:r>
      <w:r w:rsidRPr="00DC3105">
        <w:rPr>
          <w:rFonts w:eastAsia="仿宋_GB2312" w:hint="eastAsia"/>
          <w:sz w:val="32"/>
        </w:rPr>
        <w:t>号</w:t>
      </w:r>
    </w:p>
    <w:p w:rsidR="00701A4C" w:rsidRDefault="00701A4C">
      <w:pPr>
        <w:spacing w:line="500" w:lineRule="exact"/>
        <w:jc w:val="center"/>
        <w:rPr>
          <w:rFonts w:ascii="??_GB2312" w:eastAsia="Times New Roman"/>
          <w:sz w:val="32"/>
        </w:rPr>
      </w:pPr>
    </w:p>
    <w:p w:rsidR="00701A4C" w:rsidRDefault="00701A4C">
      <w:pPr>
        <w:spacing w:line="500" w:lineRule="exact"/>
        <w:jc w:val="center"/>
        <w:rPr>
          <w:rFonts w:ascii="??_GB2312" w:eastAsia="Times New Roman"/>
          <w:sz w:val="32"/>
        </w:rPr>
      </w:pPr>
    </w:p>
    <w:p w:rsidR="00701A4C" w:rsidRDefault="00701A4C">
      <w:pPr>
        <w:widowControl/>
        <w:shd w:val="clear" w:color="auto" w:fill="FFFFFF"/>
        <w:spacing w:line="560" w:lineRule="exact"/>
        <w:jc w:val="center"/>
        <w:rPr>
          <w:rFonts w:ascii="方正小标宋_GBK" w:eastAsia="方正小标宋_GBK"/>
          <w:bCs/>
          <w:sz w:val="44"/>
        </w:rPr>
      </w:pPr>
      <w:r>
        <w:rPr>
          <w:rFonts w:ascii="方正小标宋_GBK" w:eastAsia="方正小标宋_GBK" w:hint="eastAsia"/>
          <w:bCs/>
          <w:sz w:val="44"/>
        </w:rPr>
        <w:t>晋江市人民政府梅岭街道办事处</w:t>
      </w:r>
    </w:p>
    <w:p w:rsidR="00701A4C" w:rsidRDefault="00701A4C">
      <w:pPr>
        <w:widowControl/>
        <w:shd w:val="clear" w:color="auto" w:fill="FFFFFF"/>
        <w:spacing w:line="560" w:lineRule="exact"/>
        <w:jc w:val="center"/>
        <w:rPr>
          <w:rFonts w:ascii="方正小标宋_GBK" w:eastAsia="方正小标宋_GBK"/>
          <w:bCs/>
          <w:sz w:val="44"/>
          <w:lang w:eastAsia="zh-CN"/>
        </w:rPr>
      </w:pPr>
      <w:r>
        <w:rPr>
          <w:rFonts w:ascii="方正小标宋_GBK" w:eastAsia="方正小标宋_GBK" w:hint="eastAsia"/>
          <w:bCs/>
          <w:sz w:val="44"/>
        </w:rPr>
        <w:t>关于</w:t>
      </w:r>
      <w:r>
        <w:rPr>
          <w:rFonts w:ascii="方正小标宋_GBK" w:eastAsia="方正小标宋_GBK" w:hint="eastAsia"/>
          <w:bCs/>
          <w:sz w:val="44"/>
          <w:lang w:eastAsia="zh-CN"/>
        </w:rPr>
        <w:t>印发梅岭街道全面深化河湖</w:t>
      </w:r>
    </w:p>
    <w:p w:rsidR="00701A4C" w:rsidRDefault="00701A4C">
      <w:pPr>
        <w:widowControl/>
        <w:shd w:val="clear" w:color="auto" w:fill="FFFFFF"/>
        <w:spacing w:line="560" w:lineRule="exact"/>
        <w:jc w:val="center"/>
        <w:rPr>
          <w:b/>
          <w:bCs/>
          <w:sz w:val="44"/>
        </w:rPr>
      </w:pPr>
      <w:r>
        <w:rPr>
          <w:rFonts w:ascii="方正小标宋_GBK" w:eastAsia="方正小标宋_GBK" w:hint="eastAsia"/>
          <w:bCs/>
          <w:sz w:val="44"/>
          <w:lang w:eastAsia="zh-CN"/>
        </w:rPr>
        <w:t>警长制工作实施方案</w:t>
      </w:r>
      <w:r>
        <w:rPr>
          <w:rFonts w:ascii="方正小标宋_GBK" w:eastAsia="方正小标宋_GBK" w:hint="eastAsia"/>
          <w:bCs/>
          <w:sz w:val="44"/>
        </w:rPr>
        <w:t>的通知</w:t>
      </w:r>
    </w:p>
    <w:p w:rsidR="00701A4C" w:rsidRDefault="00701A4C">
      <w:pPr>
        <w:widowControl/>
        <w:shd w:val="clear" w:color="auto" w:fill="FFFFFF"/>
        <w:spacing w:line="360" w:lineRule="auto"/>
        <w:rPr>
          <w:rFonts w:ascii="??_GB2312" w:eastAsia="Times New Roman" w:hAnsi="宋体" w:cs="宋体"/>
          <w:sz w:val="32"/>
          <w:szCs w:val="32"/>
        </w:rPr>
      </w:pPr>
    </w:p>
    <w:p w:rsidR="00701A4C" w:rsidRPr="00DC3105" w:rsidRDefault="00701A4C">
      <w:pPr>
        <w:spacing w:line="560" w:lineRule="exact"/>
        <w:jc w:val="both"/>
        <w:rPr>
          <w:rFonts w:ascii="仿宋_GB2312" w:eastAsia="仿宋_GB2312"/>
          <w:sz w:val="32"/>
          <w:szCs w:val="32"/>
        </w:rPr>
      </w:pPr>
      <w:r w:rsidRPr="00DC3105">
        <w:rPr>
          <w:rFonts w:ascii="仿宋_GB2312" w:eastAsia="仿宋_GB2312" w:hint="eastAsia"/>
          <w:sz w:val="32"/>
          <w:szCs w:val="32"/>
        </w:rPr>
        <w:t>各社区，各有关单位：</w:t>
      </w:r>
    </w:p>
    <w:p w:rsidR="00701A4C" w:rsidRPr="00DC3105" w:rsidRDefault="00701A4C">
      <w:pPr>
        <w:widowControl/>
        <w:shd w:val="clear" w:color="auto" w:fill="FFFFFF"/>
        <w:spacing w:line="560" w:lineRule="exact"/>
        <w:ind w:firstLineChars="200" w:firstLine="640"/>
        <w:jc w:val="both"/>
        <w:rPr>
          <w:rFonts w:ascii="仿宋_GB2312" w:eastAsia="仿宋_GB2312" w:hAnsi="宋体" w:cs="宋体"/>
          <w:sz w:val="32"/>
          <w:szCs w:val="32"/>
          <w:lang w:eastAsia="zh-CN"/>
        </w:rPr>
      </w:pPr>
      <w:r w:rsidRPr="00DC3105">
        <w:rPr>
          <w:rFonts w:ascii="仿宋_GB2312" w:eastAsia="仿宋_GB2312" w:hAnsi="宋体" w:cs="宋体" w:hint="eastAsia"/>
          <w:sz w:val="32"/>
          <w:szCs w:val="32"/>
          <w:lang w:eastAsia="zh-CN"/>
        </w:rPr>
        <w:t>现将《梅岭街道全面深化河湖警长制工作实施方案》印发给你们，请遵照执行。</w:t>
      </w:r>
    </w:p>
    <w:p w:rsidR="00701A4C" w:rsidRPr="00DC3105" w:rsidRDefault="00701A4C">
      <w:pPr>
        <w:widowControl/>
        <w:shd w:val="clear" w:color="auto" w:fill="FFFFFF"/>
        <w:spacing w:line="360" w:lineRule="auto"/>
        <w:rPr>
          <w:rFonts w:ascii="仿宋_GB2312" w:eastAsia="仿宋_GB2312" w:hAnsi="宋体" w:cs="宋体"/>
          <w:sz w:val="32"/>
          <w:szCs w:val="32"/>
          <w:lang w:eastAsia="zh-CN"/>
        </w:rPr>
      </w:pPr>
    </w:p>
    <w:p w:rsidR="00701A4C" w:rsidRPr="00DC3105" w:rsidRDefault="00701A4C">
      <w:pPr>
        <w:widowControl/>
        <w:shd w:val="clear" w:color="auto" w:fill="FFFFFF"/>
        <w:spacing w:line="360" w:lineRule="auto"/>
        <w:rPr>
          <w:rFonts w:ascii="仿宋_GB2312" w:eastAsia="仿宋_GB2312" w:hAnsi="宋体" w:cs="宋体"/>
          <w:sz w:val="32"/>
          <w:szCs w:val="32"/>
          <w:lang w:eastAsia="zh-CN"/>
        </w:rPr>
      </w:pPr>
    </w:p>
    <w:p w:rsidR="00701A4C" w:rsidRPr="00DC3105" w:rsidRDefault="00701A4C">
      <w:pPr>
        <w:wordWrap w:val="0"/>
        <w:spacing w:line="560" w:lineRule="exact"/>
        <w:jc w:val="right"/>
        <w:rPr>
          <w:rFonts w:ascii="仿宋_GB2312" w:eastAsia="仿宋_GB2312"/>
          <w:sz w:val="32"/>
        </w:rPr>
      </w:pPr>
      <w:r w:rsidRPr="00DC3105">
        <w:rPr>
          <w:rFonts w:ascii="仿宋_GB2312" w:eastAsia="仿宋_GB2312" w:hint="eastAsia"/>
          <w:sz w:val="32"/>
        </w:rPr>
        <w:t>晋江市人民政府梅岭街道办事处</w:t>
      </w:r>
      <w:r w:rsidRPr="00DC3105">
        <w:rPr>
          <w:rFonts w:ascii="仿宋_GB2312" w:eastAsia="仿宋_GB2312"/>
          <w:sz w:val="32"/>
        </w:rPr>
        <w:t xml:space="preserve">  </w:t>
      </w:r>
    </w:p>
    <w:p w:rsidR="00701A4C" w:rsidRPr="00DC3105" w:rsidRDefault="00701A4C">
      <w:pPr>
        <w:widowControl/>
        <w:shd w:val="clear" w:color="auto" w:fill="FFFFFF"/>
        <w:wordWrap w:val="0"/>
        <w:spacing w:line="560" w:lineRule="exact"/>
        <w:ind w:right="160"/>
        <w:jc w:val="right"/>
        <w:rPr>
          <w:rFonts w:eastAsia="仿宋_GB2312"/>
          <w:sz w:val="32"/>
          <w:lang w:eastAsia="zh-CN"/>
        </w:rPr>
      </w:pPr>
      <w:r w:rsidRPr="00DC3105">
        <w:rPr>
          <w:rFonts w:eastAsia="仿宋_GB2312"/>
          <w:sz w:val="32"/>
        </w:rPr>
        <w:t>2021</w:t>
      </w:r>
      <w:r w:rsidRPr="00DC3105">
        <w:rPr>
          <w:rFonts w:eastAsia="仿宋_GB2312" w:hint="eastAsia"/>
          <w:sz w:val="32"/>
        </w:rPr>
        <w:t>年</w:t>
      </w:r>
      <w:r w:rsidRPr="00DC3105">
        <w:rPr>
          <w:rFonts w:eastAsia="仿宋_GB2312"/>
          <w:sz w:val="32"/>
          <w:lang w:eastAsia="zh-CN"/>
        </w:rPr>
        <w:t>4</w:t>
      </w:r>
      <w:r w:rsidRPr="00DC3105">
        <w:rPr>
          <w:rFonts w:eastAsia="仿宋_GB2312" w:hint="eastAsia"/>
          <w:sz w:val="32"/>
        </w:rPr>
        <w:t>月</w:t>
      </w:r>
      <w:r w:rsidRPr="00DC3105">
        <w:rPr>
          <w:rFonts w:eastAsia="仿宋_GB2312"/>
          <w:sz w:val="32"/>
          <w:lang w:eastAsia="zh-CN"/>
        </w:rPr>
        <w:t>11</w:t>
      </w:r>
      <w:r w:rsidRPr="00DC3105">
        <w:rPr>
          <w:rFonts w:eastAsia="仿宋_GB2312" w:hint="eastAsia"/>
          <w:sz w:val="32"/>
        </w:rPr>
        <w:t>日</w:t>
      </w:r>
      <w:r w:rsidRPr="00DC3105">
        <w:rPr>
          <w:rFonts w:eastAsia="仿宋_GB2312"/>
          <w:sz w:val="32"/>
        </w:rPr>
        <w:t xml:space="preserve">      </w:t>
      </w:r>
      <w:r>
        <w:rPr>
          <w:rFonts w:eastAsia="仿宋_GB2312"/>
          <w:sz w:val="32"/>
          <w:lang w:eastAsia="zh-CN"/>
        </w:rPr>
        <w:t xml:space="preserve"> </w:t>
      </w:r>
    </w:p>
    <w:p w:rsidR="00701A4C" w:rsidRDefault="00701A4C">
      <w:pPr>
        <w:widowControl/>
        <w:shd w:val="clear" w:color="auto" w:fill="FFFFFF"/>
        <w:spacing w:line="360" w:lineRule="auto"/>
        <w:ind w:right="160"/>
        <w:rPr>
          <w:rFonts w:ascii="??_GB2312" w:eastAsia="Times New Roman" w:hAnsi="宋体" w:cs="宋体"/>
          <w:sz w:val="32"/>
          <w:szCs w:val="32"/>
          <w:lang w:eastAsia="zh-CN"/>
        </w:rPr>
      </w:pPr>
    </w:p>
    <w:p w:rsidR="00701A4C" w:rsidRDefault="00701A4C">
      <w:pPr>
        <w:widowControl/>
        <w:shd w:val="clear" w:color="auto" w:fill="FFFFFF"/>
        <w:spacing w:line="360" w:lineRule="auto"/>
        <w:ind w:right="160"/>
        <w:rPr>
          <w:rFonts w:ascii="??_GB2312" w:eastAsia="Times New Roman" w:hAnsi="宋体" w:cs="宋体"/>
          <w:sz w:val="32"/>
          <w:szCs w:val="32"/>
          <w:lang w:eastAsia="zh-CN"/>
        </w:rPr>
      </w:pPr>
    </w:p>
    <w:p w:rsidR="00701A4C" w:rsidRDefault="00701A4C">
      <w:pPr>
        <w:widowControl/>
        <w:shd w:val="clear" w:color="auto" w:fill="FFFFFF"/>
        <w:spacing w:line="360" w:lineRule="auto"/>
        <w:ind w:right="160"/>
        <w:rPr>
          <w:rFonts w:ascii="??_GB2312" w:eastAsia="Times New Roman" w:hAnsi="宋体" w:cs="宋体"/>
          <w:sz w:val="32"/>
          <w:szCs w:val="32"/>
          <w:lang w:eastAsia="zh-CN"/>
        </w:rPr>
      </w:pPr>
    </w:p>
    <w:p w:rsidR="00701A4C" w:rsidRDefault="00701A4C">
      <w:pPr>
        <w:widowControl/>
        <w:shd w:val="clear" w:color="auto" w:fill="FFFFFF"/>
        <w:spacing w:line="360" w:lineRule="auto"/>
        <w:ind w:right="160"/>
        <w:rPr>
          <w:rFonts w:ascii="??_GB2312" w:eastAsia="Times New Roman" w:hAnsi="宋体" w:cs="宋体"/>
          <w:sz w:val="32"/>
          <w:szCs w:val="32"/>
          <w:lang w:eastAsia="zh-CN"/>
        </w:rPr>
      </w:pPr>
    </w:p>
    <w:p w:rsidR="00701A4C" w:rsidRDefault="00701A4C">
      <w:pPr>
        <w:pStyle w:val="Headerorfooter20"/>
        <w:jc w:val="center"/>
        <w:rPr>
          <w:rFonts w:ascii="方正小标宋_GBK" w:eastAsia="方正小标宋_GBK" w:hAnsi="宋体" w:cs="宋体"/>
          <w:bCs/>
          <w:sz w:val="44"/>
          <w:szCs w:val="44"/>
        </w:rPr>
      </w:pPr>
      <w:r>
        <w:rPr>
          <w:rFonts w:ascii="方正小标宋_GBK" w:eastAsia="方正小标宋_GBK" w:hAnsi="宋体" w:cs="宋体" w:hint="eastAsia"/>
          <w:bCs/>
          <w:sz w:val="44"/>
          <w:szCs w:val="44"/>
          <w:lang w:eastAsia="zh-CN"/>
        </w:rPr>
        <w:t>梅岭街道</w:t>
      </w:r>
      <w:r>
        <w:rPr>
          <w:rFonts w:ascii="方正小标宋_GBK" w:eastAsia="方正小标宋_GBK" w:hAnsi="宋体" w:cs="宋体" w:hint="eastAsia"/>
          <w:bCs/>
          <w:sz w:val="44"/>
          <w:szCs w:val="44"/>
        </w:rPr>
        <w:t>全面深化河湖警长制工作实施方案</w:t>
      </w:r>
      <w:bookmarkEnd w:id="0"/>
      <w:bookmarkEnd w:id="1"/>
      <w:bookmarkEnd w:id="2"/>
    </w:p>
    <w:p w:rsidR="00701A4C" w:rsidRDefault="00701A4C">
      <w:pPr>
        <w:pStyle w:val="Headerorfooter20"/>
        <w:rPr>
          <w:rFonts w:ascii="??_GB2312" w:eastAsia="Times New Roman" w:hAnsi="宋体" w:cs="宋体"/>
          <w:bCs/>
          <w:sz w:val="32"/>
          <w:szCs w:val="32"/>
          <w:lang w:eastAsia="zh-CN"/>
        </w:rPr>
      </w:pPr>
    </w:p>
    <w:p w:rsidR="00701A4C" w:rsidRPr="00DC3105" w:rsidRDefault="00701A4C">
      <w:pPr>
        <w:pStyle w:val="Headerorfooter20"/>
        <w:spacing w:line="520" w:lineRule="exact"/>
        <w:ind w:firstLineChars="200" w:firstLine="640"/>
        <w:rPr>
          <w:rFonts w:ascii="仿宋_GB2312" w:eastAsia="仿宋_GB2312" w:hAnsi="宋体" w:cs="宋体"/>
          <w:sz w:val="32"/>
          <w:szCs w:val="32"/>
          <w:lang w:eastAsia="zh-CN"/>
        </w:rPr>
      </w:pPr>
      <w:r w:rsidRPr="00DC3105">
        <w:rPr>
          <w:rFonts w:ascii="仿宋_GB2312" w:eastAsia="仿宋_GB2312" w:hAnsi="宋体" w:cs="宋体" w:hint="eastAsia"/>
          <w:sz w:val="32"/>
          <w:szCs w:val="32"/>
        </w:rPr>
        <w:t>为深入贯彻落实</w:t>
      </w:r>
      <w:r w:rsidRPr="00DC3105">
        <w:rPr>
          <w:rFonts w:ascii="仿宋_GB2312" w:eastAsia="仿宋_GB2312" w:hAnsi="宋体" w:cs="宋体" w:hint="eastAsia"/>
          <w:sz w:val="32"/>
          <w:szCs w:val="32"/>
          <w:lang w:eastAsia="zh-CN"/>
        </w:rPr>
        <w:t>市委</w:t>
      </w:r>
      <w:r w:rsidRPr="00DC3105">
        <w:rPr>
          <w:rFonts w:ascii="仿宋_GB2312" w:eastAsia="仿宋_GB2312" w:hAnsi="宋体" w:cs="宋体" w:hint="eastAsia"/>
          <w:sz w:val="32"/>
          <w:szCs w:val="32"/>
        </w:rPr>
        <w:t>、</w:t>
      </w:r>
      <w:r w:rsidRPr="00DC3105">
        <w:rPr>
          <w:rFonts w:ascii="仿宋_GB2312" w:eastAsia="仿宋_GB2312" w:hAnsi="宋体" w:cs="宋体" w:hint="eastAsia"/>
          <w:sz w:val="32"/>
          <w:szCs w:val="32"/>
          <w:lang w:eastAsia="zh-CN"/>
        </w:rPr>
        <w:t>市政府</w:t>
      </w:r>
      <w:r w:rsidRPr="00DC3105">
        <w:rPr>
          <w:rFonts w:ascii="仿宋_GB2312" w:eastAsia="仿宋_GB2312" w:hAnsi="宋体" w:cs="宋体" w:hint="eastAsia"/>
          <w:sz w:val="32"/>
          <w:szCs w:val="32"/>
        </w:rPr>
        <w:t>关于推行河</w:t>
      </w:r>
      <w:r w:rsidRPr="00DC3105">
        <w:rPr>
          <w:rFonts w:ascii="仿宋_GB2312" w:eastAsia="仿宋_GB2312" w:hAnsi="宋体" w:cs="宋体" w:hint="eastAsia"/>
          <w:sz w:val="32"/>
          <w:szCs w:val="32"/>
          <w:lang w:eastAsia="zh-CN"/>
        </w:rPr>
        <w:t>湖</w:t>
      </w:r>
      <w:r w:rsidRPr="00DC3105">
        <w:rPr>
          <w:rFonts w:ascii="仿宋_GB2312" w:eastAsia="仿宋_GB2312" w:hAnsi="宋体" w:cs="宋体" w:hint="eastAsia"/>
          <w:sz w:val="32"/>
          <w:szCs w:val="32"/>
        </w:rPr>
        <w:t>长制工作部署，严厉打击破坏河湖管理行为，充分发挥公安机关在经济建设和社会发展中的保驾护航作用，根据《晋江市全面推行河</w:t>
      </w:r>
      <w:r w:rsidRPr="00DC3105">
        <w:rPr>
          <w:rFonts w:ascii="仿宋_GB2312" w:eastAsia="仿宋_GB2312" w:hAnsi="宋体" w:cs="宋体" w:hint="eastAsia"/>
          <w:sz w:val="32"/>
          <w:szCs w:val="32"/>
          <w:lang w:eastAsia="zh-CN"/>
        </w:rPr>
        <w:t>湖</w:t>
      </w:r>
      <w:r w:rsidRPr="00DC3105">
        <w:rPr>
          <w:rFonts w:ascii="仿宋_GB2312" w:eastAsia="仿宋_GB2312" w:hAnsi="宋体" w:cs="宋体" w:hint="eastAsia"/>
          <w:sz w:val="32"/>
          <w:szCs w:val="32"/>
        </w:rPr>
        <w:t>长制实施方案》</w:t>
      </w:r>
      <w:r w:rsidRPr="00DC3105">
        <w:rPr>
          <w:rFonts w:ascii="仿宋_GB2312" w:eastAsia="仿宋_GB2312" w:hAnsi="宋体" w:cs="宋体" w:hint="eastAsia"/>
          <w:sz w:val="32"/>
          <w:szCs w:val="32"/>
          <w:lang w:eastAsia="zh-CN"/>
        </w:rPr>
        <w:t>及</w:t>
      </w:r>
      <w:r w:rsidRPr="00DC3105">
        <w:rPr>
          <w:rFonts w:ascii="仿宋_GB2312" w:eastAsia="仿宋_GB2312" w:hAnsi="宋体" w:cs="宋体" w:hint="eastAsia"/>
          <w:sz w:val="32"/>
          <w:szCs w:val="32"/>
        </w:rPr>
        <w:t>《</w:t>
      </w:r>
      <w:r w:rsidRPr="00DC3105">
        <w:rPr>
          <w:rFonts w:ascii="仿宋_GB2312" w:eastAsia="仿宋_GB2312" w:hAnsi="宋体" w:cs="宋体" w:hint="eastAsia"/>
          <w:sz w:val="32"/>
          <w:szCs w:val="32"/>
          <w:lang w:eastAsia="zh-CN"/>
        </w:rPr>
        <w:t>晋江市公安机关</w:t>
      </w:r>
      <w:r w:rsidRPr="00DC3105">
        <w:rPr>
          <w:rFonts w:ascii="仿宋_GB2312" w:eastAsia="仿宋_GB2312" w:hAnsi="宋体" w:cs="宋体" w:hint="eastAsia"/>
          <w:sz w:val="32"/>
          <w:szCs w:val="32"/>
        </w:rPr>
        <w:t>全面</w:t>
      </w:r>
      <w:r w:rsidRPr="00DC3105">
        <w:rPr>
          <w:rFonts w:ascii="仿宋_GB2312" w:eastAsia="仿宋_GB2312" w:hAnsi="宋体" w:cs="宋体" w:hint="eastAsia"/>
          <w:sz w:val="32"/>
          <w:szCs w:val="32"/>
          <w:lang w:eastAsia="zh-CN"/>
        </w:rPr>
        <w:t>深化</w:t>
      </w:r>
      <w:r w:rsidRPr="00DC3105">
        <w:rPr>
          <w:rFonts w:ascii="仿宋_GB2312" w:eastAsia="仿宋_GB2312" w:hAnsi="宋体" w:cs="宋体" w:hint="eastAsia"/>
          <w:sz w:val="32"/>
          <w:szCs w:val="32"/>
        </w:rPr>
        <w:t>河</w:t>
      </w:r>
      <w:r w:rsidRPr="00DC3105">
        <w:rPr>
          <w:rFonts w:ascii="仿宋_GB2312" w:eastAsia="仿宋_GB2312" w:hAnsi="宋体" w:cs="宋体" w:hint="eastAsia"/>
          <w:sz w:val="32"/>
          <w:szCs w:val="32"/>
          <w:lang w:eastAsia="zh-CN"/>
        </w:rPr>
        <w:t>湖警长</w:t>
      </w:r>
      <w:r w:rsidRPr="00DC3105">
        <w:rPr>
          <w:rFonts w:ascii="仿宋_GB2312" w:eastAsia="仿宋_GB2312" w:hAnsi="宋体" w:cs="宋体" w:hint="eastAsia"/>
          <w:sz w:val="32"/>
          <w:szCs w:val="32"/>
        </w:rPr>
        <w:t>制工作</w:t>
      </w:r>
      <w:r w:rsidRPr="00DC3105">
        <w:rPr>
          <w:rFonts w:ascii="仿宋_GB2312" w:eastAsia="仿宋_GB2312" w:hAnsi="宋体" w:cs="宋体" w:hint="eastAsia"/>
          <w:sz w:val="32"/>
          <w:szCs w:val="32"/>
          <w:lang w:eastAsia="zh-CN"/>
        </w:rPr>
        <w:t>实施</w:t>
      </w:r>
      <w:r w:rsidRPr="00DC3105">
        <w:rPr>
          <w:rFonts w:ascii="仿宋_GB2312" w:eastAsia="仿宋_GB2312" w:hAnsi="宋体" w:cs="宋体" w:hint="eastAsia"/>
          <w:sz w:val="32"/>
          <w:szCs w:val="32"/>
        </w:rPr>
        <w:t>方案》，结合</w:t>
      </w:r>
      <w:r w:rsidRPr="00DC3105">
        <w:rPr>
          <w:rFonts w:ascii="仿宋_GB2312" w:eastAsia="仿宋_GB2312" w:hAnsi="宋体" w:cs="宋体" w:hint="eastAsia"/>
          <w:sz w:val="32"/>
          <w:szCs w:val="32"/>
          <w:lang w:eastAsia="zh-CN"/>
        </w:rPr>
        <w:t>我街道</w:t>
      </w:r>
      <w:r w:rsidRPr="00DC3105">
        <w:rPr>
          <w:rFonts w:ascii="仿宋_GB2312" w:eastAsia="仿宋_GB2312" w:hAnsi="宋体" w:cs="宋体" w:hint="eastAsia"/>
          <w:sz w:val="32"/>
          <w:szCs w:val="32"/>
        </w:rPr>
        <w:t>河湖管理工作实际，</w:t>
      </w:r>
      <w:r w:rsidRPr="00DC3105">
        <w:rPr>
          <w:rFonts w:ascii="仿宋_GB2312" w:eastAsia="仿宋_GB2312" w:hAnsi="宋体" w:cs="宋体" w:hint="eastAsia"/>
          <w:sz w:val="32"/>
          <w:szCs w:val="32"/>
          <w:lang w:eastAsia="zh-CN"/>
        </w:rPr>
        <w:t>特</w:t>
      </w:r>
      <w:r w:rsidRPr="00DC3105">
        <w:rPr>
          <w:rFonts w:ascii="仿宋_GB2312" w:eastAsia="仿宋_GB2312" w:hAnsi="宋体" w:cs="宋体" w:hint="eastAsia"/>
          <w:sz w:val="32"/>
          <w:szCs w:val="32"/>
        </w:rPr>
        <w:t>制定本实施方案。</w:t>
      </w:r>
      <w:bookmarkStart w:id="3" w:name="bookmark9"/>
    </w:p>
    <w:p w:rsidR="00701A4C" w:rsidRDefault="00701A4C">
      <w:pPr>
        <w:pStyle w:val="Headerorfooter20"/>
        <w:spacing w:line="520" w:lineRule="exact"/>
        <w:ind w:firstLineChars="200" w:firstLine="640"/>
        <w:rPr>
          <w:rFonts w:ascii="黑体" w:eastAsia="黑体" w:hAnsi="黑体" w:cs="宋体"/>
          <w:bCs/>
          <w:sz w:val="32"/>
          <w:szCs w:val="32"/>
          <w:lang w:eastAsia="zh-CN"/>
        </w:rPr>
      </w:pPr>
      <w:r>
        <w:rPr>
          <w:rFonts w:ascii="黑体" w:eastAsia="黑体" w:hAnsi="黑体" w:cs="宋体" w:hint="eastAsia"/>
          <w:sz w:val="32"/>
          <w:szCs w:val="32"/>
          <w:lang w:eastAsia="zh-CN"/>
        </w:rPr>
        <w:t>一、</w:t>
      </w:r>
      <w:bookmarkEnd w:id="3"/>
      <w:r>
        <w:rPr>
          <w:rFonts w:ascii="黑体" w:eastAsia="黑体" w:hAnsi="黑体" w:cs="宋体" w:hint="eastAsia"/>
          <w:bCs/>
          <w:sz w:val="32"/>
          <w:szCs w:val="32"/>
        </w:rPr>
        <w:t>指导思想</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r w:rsidRPr="00DC3105">
        <w:rPr>
          <w:rFonts w:ascii="仿宋_GB2312" w:eastAsia="仿宋_GB2312" w:hAnsi="宋体" w:cs="宋体" w:hint="eastAsia"/>
          <w:sz w:val="32"/>
          <w:szCs w:val="32"/>
        </w:rPr>
        <w:t>坚持以习近平新时代中国特色社会主义思想为指导，深入贯彻党的十九大和十九届三中、四中、五中全会精神，紧紧围绕统筹推进</w:t>
      </w:r>
      <w:r w:rsidRPr="00DC3105">
        <w:rPr>
          <w:rFonts w:ascii="仿宋_GB2312" w:eastAsia="仿宋_GB2312" w:hAnsi="宋体" w:cs="宋体" w:hint="eastAsia"/>
          <w:sz w:val="32"/>
          <w:szCs w:val="32"/>
          <w:lang w:val="zh-CN" w:eastAsia="zh-CN"/>
        </w:rPr>
        <w:t>“五位</w:t>
      </w:r>
      <w:r w:rsidRPr="00DC3105">
        <w:rPr>
          <w:rFonts w:ascii="仿宋_GB2312" w:eastAsia="仿宋_GB2312" w:hAnsi="宋体" w:cs="宋体" w:hint="eastAsia"/>
          <w:sz w:val="32"/>
          <w:szCs w:val="32"/>
        </w:rPr>
        <w:t>一体”总体布局和协调推进</w:t>
      </w:r>
      <w:r w:rsidRPr="00DC3105">
        <w:rPr>
          <w:rFonts w:ascii="仿宋_GB2312" w:eastAsia="仿宋_GB2312" w:hAnsi="宋体" w:cs="宋体" w:hint="eastAsia"/>
          <w:sz w:val="32"/>
          <w:szCs w:val="32"/>
          <w:lang w:val="zh-CN" w:eastAsia="zh-CN"/>
        </w:rPr>
        <w:t>“四个</w:t>
      </w:r>
      <w:r w:rsidRPr="00DC3105">
        <w:rPr>
          <w:rFonts w:ascii="仿宋_GB2312" w:eastAsia="仿宋_GB2312" w:hAnsi="宋体" w:cs="宋体" w:hint="eastAsia"/>
          <w:sz w:val="32"/>
          <w:szCs w:val="32"/>
        </w:rPr>
        <w:t>全面”战略布局，以保护水资源、保障水安全，防治水污染、改善水环境、修复水生态为主要任务，构建责任明确</w:t>
      </w:r>
      <w:r w:rsidRPr="00DC3105">
        <w:rPr>
          <w:rFonts w:ascii="仿宋_GB2312" w:eastAsia="仿宋_GB2312" w:hAnsi="宋体" w:cs="宋体" w:hint="eastAsia"/>
          <w:sz w:val="32"/>
          <w:szCs w:val="32"/>
          <w:lang w:eastAsia="zh-CN"/>
        </w:rPr>
        <w:t>、</w:t>
      </w:r>
      <w:r w:rsidRPr="00DC3105">
        <w:rPr>
          <w:rFonts w:ascii="仿宋_GB2312" w:eastAsia="仿宋_GB2312" w:hAnsi="宋体" w:cs="宋体" w:hint="eastAsia"/>
          <w:sz w:val="32"/>
          <w:szCs w:val="32"/>
        </w:rPr>
        <w:t>协调有序、监管有力、保护有效的河湖</w:t>
      </w:r>
      <w:r w:rsidRPr="00DC3105">
        <w:rPr>
          <w:rFonts w:ascii="仿宋_GB2312" w:eastAsia="仿宋_GB2312" w:hAnsi="宋体" w:cs="宋体" w:hint="eastAsia"/>
          <w:sz w:val="32"/>
          <w:szCs w:val="32"/>
          <w:lang w:eastAsia="zh-CN"/>
        </w:rPr>
        <w:t>警长</w:t>
      </w:r>
      <w:r w:rsidRPr="00DC3105">
        <w:rPr>
          <w:rFonts w:ascii="仿宋_GB2312" w:eastAsia="仿宋_GB2312" w:hAnsi="宋体" w:cs="宋体" w:hint="eastAsia"/>
          <w:sz w:val="32"/>
          <w:szCs w:val="32"/>
        </w:rPr>
        <w:t>制，</w:t>
      </w:r>
      <w:r w:rsidRPr="00DC3105">
        <w:rPr>
          <w:rFonts w:ascii="仿宋_GB2312" w:eastAsia="仿宋_GB2312" w:hAnsi="宋体" w:cs="宋体" w:hint="eastAsia"/>
          <w:sz w:val="32"/>
          <w:szCs w:val="32"/>
          <w:lang w:eastAsia="zh-CN"/>
        </w:rPr>
        <w:t>为维护河湖健康生命，</w:t>
      </w:r>
      <w:r w:rsidRPr="00DC3105">
        <w:rPr>
          <w:rFonts w:ascii="仿宋_GB2312" w:eastAsia="仿宋_GB2312" w:hAnsi="宋体" w:cs="宋体" w:hint="eastAsia"/>
          <w:sz w:val="32"/>
          <w:szCs w:val="32"/>
        </w:rPr>
        <w:t>实现河湖功能永续利用、打造平安水域提供制度保障。</w:t>
      </w:r>
    </w:p>
    <w:p w:rsidR="00701A4C" w:rsidRDefault="00701A4C">
      <w:pPr>
        <w:pStyle w:val="Headerorfooter20"/>
        <w:spacing w:line="520" w:lineRule="exact"/>
        <w:ind w:firstLineChars="200" w:firstLine="640"/>
        <w:rPr>
          <w:rFonts w:ascii="黑体" w:eastAsia="黑体" w:hAnsi="黑体" w:cs="宋体"/>
          <w:bCs/>
          <w:sz w:val="32"/>
          <w:szCs w:val="32"/>
        </w:rPr>
      </w:pPr>
      <w:bookmarkStart w:id="4" w:name="bookmark10"/>
      <w:r>
        <w:rPr>
          <w:rFonts w:ascii="黑体" w:eastAsia="黑体" w:hAnsi="黑体" w:cs="宋体" w:hint="eastAsia"/>
          <w:bCs/>
          <w:sz w:val="32"/>
          <w:szCs w:val="32"/>
        </w:rPr>
        <w:t>二</w:t>
      </w:r>
      <w:bookmarkEnd w:id="4"/>
      <w:r>
        <w:rPr>
          <w:rFonts w:ascii="黑体" w:eastAsia="黑体" w:hAnsi="黑体" w:cs="宋体" w:hint="eastAsia"/>
          <w:bCs/>
          <w:sz w:val="32"/>
          <w:szCs w:val="32"/>
        </w:rPr>
        <w:t>、实施范围</w:t>
      </w:r>
    </w:p>
    <w:p w:rsidR="00701A4C" w:rsidRPr="00DC3105" w:rsidRDefault="00701A4C" w:rsidP="00DC3105">
      <w:pPr>
        <w:pStyle w:val="Headerorfooter20"/>
        <w:spacing w:line="520" w:lineRule="exact"/>
        <w:ind w:firstLineChars="200" w:firstLine="605"/>
        <w:jc w:val="both"/>
        <w:rPr>
          <w:rFonts w:ascii="仿宋_GB2312" w:eastAsia="仿宋_GB2312" w:hAnsi="宋体" w:cs="宋体"/>
          <w:w w:val="95"/>
          <w:sz w:val="32"/>
          <w:szCs w:val="32"/>
        </w:rPr>
      </w:pPr>
      <w:r w:rsidRPr="00DC3105">
        <w:rPr>
          <w:rFonts w:ascii="仿宋_GB2312" w:eastAsia="仿宋_GB2312" w:hAnsi="宋体" w:cs="宋体" w:hint="eastAsia"/>
          <w:w w:val="95"/>
          <w:sz w:val="32"/>
          <w:szCs w:val="32"/>
        </w:rPr>
        <w:t>在</w:t>
      </w:r>
      <w:r w:rsidRPr="00DC3105">
        <w:rPr>
          <w:rFonts w:ascii="仿宋_GB2312" w:eastAsia="仿宋_GB2312" w:hAnsi="宋体" w:cs="宋体" w:hint="eastAsia"/>
          <w:w w:val="95"/>
          <w:sz w:val="32"/>
          <w:szCs w:val="32"/>
          <w:lang w:eastAsia="zh-CN"/>
        </w:rPr>
        <w:t>全街道范围内九十九溪梅岭段</w:t>
      </w:r>
      <w:r w:rsidRPr="00DC3105">
        <w:rPr>
          <w:rFonts w:ascii="仿宋_GB2312" w:eastAsia="仿宋_GB2312" w:hAnsi="宋体" w:cs="宋体" w:hint="eastAsia"/>
          <w:w w:val="95"/>
          <w:sz w:val="32"/>
          <w:szCs w:val="32"/>
        </w:rPr>
        <w:t>实施河湖警长制管理</w:t>
      </w:r>
      <w:r w:rsidRPr="00DC3105">
        <w:rPr>
          <w:rFonts w:ascii="仿宋_GB2312" w:eastAsia="仿宋_GB2312" w:hAnsi="宋体" w:cs="宋体" w:hint="eastAsia"/>
          <w:w w:val="95"/>
          <w:sz w:val="32"/>
          <w:szCs w:val="32"/>
          <w:lang w:eastAsia="zh-CN"/>
        </w:rPr>
        <w:t>的</w:t>
      </w:r>
      <w:r w:rsidRPr="00DC3105">
        <w:rPr>
          <w:rFonts w:ascii="仿宋_GB2312" w:eastAsia="仿宋_GB2312" w:hAnsi="宋体" w:cs="宋体" w:hint="eastAsia"/>
          <w:w w:val="95"/>
          <w:sz w:val="32"/>
          <w:szCs w:val="32"/>
        </w:rPr>
        <w:t>全覆盖。</w:t>
      </w:r>
    </w:p>
    <w:p w:rsidR="00701A4C" w:rsidRDefault="00701A4C">
      <w:pPr>
        <w:pStyle w:val="Headerorfooter20"/>
        <w:spacing w:line="520" w:lineRule="exact"/>
        <w:ind w:firstLineChars="200" w:firstLine="640"/>
        <w:rPr>
          <w:rFonts w:ascii="黑体" w:eastAsia="黑体" w:hAnsi="黑体" w:cs="宋体"/>
          <w:bCs/>
          <w:sz w:val="32"/>
          <w:szCs w:val="32"/>
        </w:rPr>
      </w:pPr>
      <w:bookmarkStart w:id="5" w:name="bookmark11"/>
      <w:r>
        <w:rPr>
          <w:rFonts w:ascii="黑体" w:eastAsia="黑体" w:hAnsi="黑体" w:cs="宋体" w:hint="eastAsia"/>
          <w:bCs/>
          <w:sz w:val="32"/>
          <w:szCs w:val="32"/>
        </w:rPr>
        <w:t>三</w:t>
      </w:r>
      <w:bookmarkEnd w:id="5"/>
      <w:r>
        <w:rPr>
          <w:rFonts w:ascii="黑体" w:eastAsia="黑体" w:hAnsi="黑体" w:cs="宋体" w:hint="eastAsia"/>
          <w:bCs/>
          <w:sz w:val="32"/>
          <w:szCs w:val="32"/>
          <w:lang w:eastAsia="zh-CN"/>
        </w:rPr>
        <w:t>、</w:t>
      </w:r>
      <w:r>
        <w:rPr>
          <w:rFonts w:ascii="黑体" w:eastAsia="黑体" w:hAnsi="黑体" w:cs="宋体" w:hint="eastAsia"/>
          <w:bCs/>
          <w:sz w:val="32"/>
          <w:szCs w:val="32"/>
        </w:rPr>
        <w:t>工作目标</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r w:rsidRPr="00DC3105">
        <w:rPr>
          <w:rFonts w:ascii="仿宋_GB2312" w:eastAsia="仿宋_GB2312" w:hAnsi="宋体" w:cs="宋体" w:hint="eastAsia"/>
          <w:sz w:val="32"/>
          <w:szCs w:val="32"/>
        </w:rPr>
        <w:t>河湖警长在</w:t>
      </w:r>
      <w:r w:rsidRPr="00DC3105">
        <w:rPr>
          <w:rFonts w:ascii="仿宋_GB2312" w:eastAsia="仿宋_GB2312" w:hAnsi="宋体" w:cs="宋体" w:hint="eastAsia"/>
          <w:sz w:val="32"/>
          <w:szCs w:val="32"/>
          <w:lang w:eastAsia="zh-CN"/>
        </w:rPr>
        <w:t>对应河湖长</w:t>
      </w:r>
      <w:r w:rsidRPr="00DC3105">
        <w:rPr>
          <w:rFonts w:ascii="仿宋_GB2312" w:eastAsia="仿宋_GB2312" w:hAnsi="宋体" w:cs="宋体" w:hint="eastAsia"/>
          <w:sz w:val="32"/>
          <w:szCs w:val="32"/>
        </w:rPr>
        <w:t>的统一领导下，研究解决河湖管理保护工作中存在的治安问题，强化</w:t>
      </w:r>
      <w:r w:rsidRPr="00DC3105">
        <w:rPr>
          <w:rFonts w:ascii="仿宋_GB2312" w:eastAsia="仿宋_GB2312" w:hAnsi="宋体" w:cs="宋体" w:hint="eastAsia"/>
          <w:sz w:val="32"/>
          <w:szCs w:val="32"/>
          <w:lang w:eastAsia="zh-CN"/>
        </w:rPr>
        <w:t>我街道九十九溪梅岭段</w:t>
      </w:r>
      <w:r w:rsidRPr="00DC3105">
        <w:rPr>
          <w:rFonts w:ascii="仿宋_GB2312" w:eastAsia="仿宋_GB2312" w:hAnsi="宋体" w:cs="宋体" w:hint="eastAsia"/>
          <w:sz w:val="32"/>
          <w:szCs w:val="32"/>
        </w:rPr>
        <w:t>的</w:t>
      </w:r>
      <w:r w:rsidRPr="00DC3105">
        <w:rPr>
          <w:rFonts w:ascii="仿宋_GB2312" w:eastAsia="仿宋_GB2312" w:hAnsi="宋体" w:cs="宋体" w:hint="eastAsia"/>
          <w:sz w:val="32"/>
          <w:szCs w:val="32"/>
          <w:lang w:eastAsia="zh-CN"/>
        </w:rPr>
        <w:t>治水管理</w:t>
      </w:r>
      <w:r w:rsidRPr="00DC3105">
        <w:rPr>
          <w:rFonts w:ascii="仿宋_GB2312" w:eastAsia="仿宋_GB2312" w:hAnsi="宋体" w:cs="宋体" w:hint="eastAsia"/>
          <w:sz w:val="32"/>
          <w:szCs w:val="32"/>
        </w:rPr>
        <w:t>，依法从严从快打击涉水涉河各类违法犯罪行为，切实维护河湖流域的治安秩序</w:t>
      </w:r>
      <w:r w:rsidRPr="00DC3105">
        <w:rPr>
          <w:rFonts w:ascii="仿宋_GB2312" w:eastAsia="仿宋_GB2312" w:hAnsi="宋体" w:cs="宋体" w:hint="eastAsia"/>
          <w:sz w:val="32"/>
          <w:szCs w:val="32"/>
          <w:lang w:eastAsia="zh-CN"/>
        </w:rPr>
        <w:t>，</w:t>
      </w:r>
      <w:r w:rsidRPr="00DC3105">
        <w:rPr>
          <w:rFonts w:ascii="仿宋_GB2312" w:eastAsia="仿宋_GB2312" w:hAnsi="宋体" w:cs="宋体" w:hint="eastAsia"/>
          <w:sz w:val="32"/>
          <w:szCs w:val="32"/>
        </w:rPr>
        <w:t>确保水生态保护和改善工作顺利推进</w:t>
      </w:r>
      <w:r w:rsidRPr="00DC3105">
        <w:rPr>
          <w:rFonts w:ascii="仿宋_GB2312" w:eastAsia="仿宋_GB2312" w:hAnsi="宋体" w:cs="宋体" w:hint="eastAsia"/>
          <w:sz w:val="32"/>
          <w:szCs w:val="32"/>
          <w:lang w:eastAsia="zh-CN"/>
        </w:rPr>
        <w:t>。</w:t>
      </w:r>
    </w:p>
    <w:p w:rsidR="00701A4C" w:rsidRDefault="00701A4C">
      <w:pPr>
        <w:pStyle w:val="Headerorfooter20"/>
        <w:spacing w:line="520" w:lineRule="exact"/>
        <w:ind w:firstLineChars="200" w:firstLine="640"/>
        <w:rPr>
          <w:rFonts w:ascii="黑体" w:eastAsia="黑体" w:hAnsi="黑体" w:cs="宋体"/>
          <w:bCs/>
          <w:sz w:val="32"/>
          <w:szCs w:val="32"/>
        </w:rPr>
      </w:pPr>
      <w:bookmarkStart w:id="6" w:name="bookmark12"/>
      <w:r>
        <w:rPr>
          <w:rFonts w:ascii="黑体" w:eastAsia="黑体" w:hAnsi="黑体" w:cs="宋体" w:hint="eastAsia"/>
          <w:bCs/>
          <w:sz w:val="32"/>
          <w:szCs w:val="32"/>
        </w:rPr>
        <w:t>四</w:t>
      </w:r>
      <w:bookmarkEnd w:id="6"/>
      <w:r>
        <w:rPr>
          <w:rFonts w:ascii="黑体" w:eastAsia="黑体" w:hAnsi="黑体" w:cs="宋体" w:hint="eastAsia"/>
          <w:bCs/>
          <w:sz w:val="32"/>
          <w:szCs w:val="32"/>
        </w:rPr>
        <w:t>、组织体系</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r w:rsidRPr="00DC3105">
        <w:rPr>
          <w:rFonts w:ascii="仿宋_GB2312" w:eastAsia="仿宋_GB2312" w:hAnsi="宋体" w:cs="宋体" w:hint="eastAsia"/>
          <w:sz w:val="32"/>
          <w:szCs w:val="32"/>
        </w:rPr>
        <w:t>坚持</w:t>
      </w:r>
      <w:r w:rsidRPr="00DC3105">
        <w:rPr>
          <w:rFonts w:ascii="仿宋_GB2312" w:eastAsia="仿宋_GB2312" w:hAnsi="宋体" w:cs="宋体" w:hint="eastAsia"/>
          <w:sz w:val="32"/>
          <w:szCs w:val="32"/>
          <w:lang w:val="zh-CN" w:eastAsia="zh-CN"/>
        </w:rPr>
        <w:t>“条块</w:t>
      </w:r>
      <w:r w:rsidRPr="00DC3105">
        <w:rPr>
          <w:rFonts w:ascii="仿宋_GB2312" w:eastAsia="仿宋_GB2312" w:hAnsi="宋体" w:cs="宋体" w:hint="eastAsia"/>
          <w:sz w:val="32"/>
          <w:szCs w:val="32"/>
        </w:rPr>
        <w:t>结合，以块为主”原则，落实属地管理、分级分段负责</w:t>
      </w:r>
      <w:r w:rsidRPr="00DC3105">
        <w:rPr>
          <w:rFonts w:ascii="仿宋_GB2312" w:eastAsia="仿宋_GB2312" w:hAnsi="宋体" w:cs="宋体" w:hint="eastAsia"/>
          <w:sz w:val="32"/>
          <w:szCs w:val="32"/>
          <w:lang w:eastAsia="zh-CN"/>
        </w:rPr>
        <w:t>，全面建立街道、社区两级</w:t>
      </w:r>
      <w:r w:rsidRPr="00DC3105">
        <w:rPr>
          <w:rFonts w:ascii="仿宋_GB2312" w:eastAsia="仿宋_GB2312" w:hAnsi="宋体" w:cs="宋体" w:hint="eastAsia"/>
          <w:sz w:val="32"/>
          <w:szCs w:val="32"/>
        </w:rPr>
        <w:t>“河湖警长制”体系。</w:t>
      </w:r>
    </w:p>
    <w:p w:rsidR="00701A4C" w:rsidRPr="00DC3105" w:rsidRDefault="00701A4C">
      <w:pPr>
        <w:pStyle w:val="Headerorfooter20"/>
        <w:spacing w:line="520" w:lineRule="exact"/>
        <w:ind w:firstLineChars="200" w:firstLine="640"/>
        <w:rPr>
          <w:rFonts w:ascii="仿宋_GB2312" w:eastAsia="仿宋_GB2312" w:hAnsi="宋体" w:cs="宋体"/>
          <w:sz w:val="32"/>
          <w:szCs w:val="32"/>
          <w:lang w:eastAsia="zh-CN"/>
        </w:rPr>
      </w:pPr>
      <w:r w:rsidRPr="00DC3105">
        <w:rPr>
          <w:rFonts w:ascii="仿宋_GB2312" w:eastAsia="仿宋_GB2312" w:hAnsi="宋体" w:cs="宋体" w:hint="eastAsia"/>
          <w:sz w:val="32"/>
          <w:szCs w:val="32"/>
          <w:lang w:eastAsia="zh-CN"/>
        </w:rPr>
        <w:t>街道</w:t>
      </w:r>
      <w:r w:rsidRPr="00DC3105">
        <w:rPr>
          <w:rFonts w:ascii="仿宋_GB2312" w:eastAsia="仿宋_GB2312" w:hAnsi="宋体" w:cs="宋体" w:hint="eastAsia"/>
          <w:sz w:val="32"/>
          <w:szCs w:val="32"/>
        </w:rPr>
        <w:t>河湖警长由街道派出所</w:t>
      </w:r>
      <w:r w:rsidRPr="00DC3105">
        <w:rPr>
          <w:rFonts w:ascii="仿宋_GB2312" w:eastAsia="仿宋_GB2312" w:hAnsi="宋体" w:cs="宋体" w:hint="eastAsia"/>
          <w:sz w:val="32"/>
          <w:szCs w:val="32"/>
          <w:lang w:eastAsia="zh-CN"/>
        </w:rPr>
        <w:t>分管副</w:t>
      </w:r>
      <w:r w:rsidRPr="00DC3105">
        <w:rPr>
          <w:rFonts w:ascii="仿宋_GB2312" w:eastAsia="仿宋_GB2312" w:hAnsi="宋体" w:cs="宋体" w:hint="eastAsia"/>
          <w:sz w:val="32"/>
          <w:szCs w:val="32"/>
        </w:rPr>
        <w:t>所长</w:t>
      </w:r>
      <w:r w:rsidRPr="00DC3105">
        <w:rPr>
          <w:rFonts w:ascii="仿宋_GB2312" w:eastAsia="仿宋_GB2312" w:hAnsi="宋体" w:cs="宋体" w:hint="eastAsia"/>
          <w:sz w:val="32"/>
          <w:szCs w:val="32"/>
          <w:lang w:eastAsia="zh-CN"/>
        </w:rPr>
        <w:t>蔡雪白</w:t>
      </w:r>
      <w:r w:rsidRPr="00DC3105">
        <w:rPr>
          <w:rFonts w:ascii="仿宋_GB2312" w:eastAsia="仿宋_GB2312" w:hAnsi="宋体" w:cs="宋体" w:hint="eastAsia"/>
          <w:sz w:val="32"/>
          <w:szCs w:val="32"/>
        </w:rPr>
        <w:t>担任。</w:t>
      </w:r>
    </w:p>
    <w:p w:rsidR="00701A4C" w:rsidRPr="00DC3105" w:rsidRDefault="00701A4C">
      <w:pPr>
        <w:pStyle w:val="Headerorfooter20"/>
        <w:spacing w:line="520" w:lineRule="exact"/>
        <w:ind w:firstLineChars="200" w:firstLine="640"/>
        <w:rPr>
          <w:rFonts w:ascii="仿宋_GB2312" w:eastAsia="仿宋_GB2312" w:hAnsi="宋体" w:cs="宋体"/>
          <w:sz w:val="32"/>
          <w:szCs w:val="32"/>
          <w:lang w:val="en-US" w:eastAsia="zh-CN"/>
        </w:rPr>
      </w:pPr>
      <w:r w:rsidRPr="00DC3105">
        <w:rPr>
          <w:rFonts w:ascii="仿宋_GB2312" w:eastAsia="仿宋_GB2312" w:hAnsi="宋体" w:cs="宋体" w:hint="eastAsia"/>
          <w:sz w:val="32"/>
          <w:szCs w:val="32"/>
          <w:lang w:eastAsia="zh-CN"/>
        </w:rPr>
        <w:t>各社区</w:t>
      </w:r>
      <w:r w:rsidRPr="00DC3105">
        <w:rPr>
          <w:rFonts w:ascii="仿宋_GB2312" w:eastAsia="仿宋_GB2312" w:hAnsi="宋体" w:cs="宋体" w:hint="eastAsia"/>
          <w:sz w:val="32"/>
          <w:szCs w:val="32"/>
        </w:rPr>
        <w:t>河湖警长由街道派出所相关社区民警担任。</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r w:rsidRPr="00DC3105">
        <w:rPr>
          <w:rFonts w:ascii="仿宋_GB2312" w:eastAsia="仿宋_GB2312" w:hAnsi="宋体" w:cs="宋体" w:hint="eastAsia"/>
          <w:sz w:val="32"/>
          <w:szCs w:val="32"/>
          <w:lang w:eastAsia="zh-CN"/>
        </w:rPr>
        <w:t>梅岭街道派出所设立河湖警长制工作领导小组</w:t>
      </w:r>
      <w:r w:rsidRPr="00DC3105">
        <w:rPr>
          <w:rFonts w:ascii="仿宋_GB2312" w:eastAsia="仿宋_GB2312" w:hAnsi="宋体" w:cs="宋体" w:hint="eastAsia"/>
          <w:sz w:val="32"/>
          <w:szCs w:val="32"/>
        </w:rPr>
        <w:t>，由</w:t>
      </w:r>
      <w:r w:rsidRPr="00DC3105">
        <w:rPr>
          <w:rFonts w:ascii="仿宋_GB2312" w:eastAsia="仿宋_GB2312" w:hAnsi="宋体" w:cs="宋体" w:hint="eastAsia"/>
          <w:sz w:val="32"/>
          <w:szCs w:val="32"/>
          <w:lang w:eastAsia="zh-CN"/>
        </w:rPr>
        <w:t>黄雪白副所长任组长。领导小组下设</w:t>
      </w:r>
      <w:r w:rsidRPr="00DC3105">
        <w:rPr>
          <w:rFonts w:ascii="仿宋_GB2312" w:eastAsia="仿宋_GB2312" w:hAnsi="宋体" w:cs="宋体" w:hint="eastAsia"/>
          <w:sz w:val="32"/>
          <w:szCs w:val="32"/>
        </w:rPr>
        <w:t>办公室</w:t>
      </w:r>
      <w:r w:rsidRPr="00DC3105">
        <w:rPr>
          <w:rFonts w:ascii="仿宋_GB2312" w:eastAsia="仿宋_GB2312" w:hAnsi="宋体" w:cs="宋体" w:hint="eastAsia"/>
          <w:sz w:val="32"/>
          <w:szCs w:val="32"/>
          <w:lang w:eastAsia="zh-CN"/>
        </w:rPr>
        <w:t>，由黄雪白副所长兼任办公室</w:t>
      </w:r>
      <w:r w:rsidRPr="00DC3105">
        <w:rPr>
          <w:rFonts w:ascii="仿宋_GB2312" w:eastAsia="仿宋_GB2312" w:hAnsi="宋体" w:cs="宋体" w:hint="eastAsia"/>
          <w:sz w:val="32"/>
          <w:szCs w:val="32"/>
        </w:rPr>
        <w:t>主任，负责“河湖警长制”的组织协调工作，河湖专项治理工作部署、统筹协调、情况调度、综合汇总、督导检查、打击违法犯罪等工作。</w:t>
      </w:r>
      <w:r w:rsidRPr="00DC3105">
        <w:rPr>
          <w:rFonts w:ascii="仿宋_GB2312" w:eastAsia="仿宋_GB2312" w:hAnsi="宋体" w:cs="宋体" w:hint="eastAsia"/>
          <w:sz w:val="32"/>
          <w:szCs w:val="32"/>
          <w:lang w:eastAsia="zh-CN"/>
        </w:rPr>
        <w:t>并在街道河长办设置河湖警长工作联络室，指定</w:t>
      </w:r>
      <w:r w:rsidRPr="00DC3105">
        <w:rPr>
          <w:rFonts w:ascii="仿宋_GB2312" w:eastAsia="仿宋_GB2312" w:hAnsi="宋体" w:cs="宋体"/>
          <w:sz w:val="32"/>
          <w:szCs w:val="32"/>
          <w:lang w:val="en-US" w:eastAsia="zh-CN"/>
        </w:rPr>
        <w:t>1</w:t>
      </w:r>
      <w:r w:rsidRPr="00DC3105">
        <w:rPr>
          <w:rFonts w:ascii="仿宋_GB2312" w:eastAsia="仿宋_GB2312" w:hAnsi="宋体" w:cs="宋体" w:hint="eastAsia"/>
          <w:sz w:val="32"/>
          <w:szCs w:val="32"/>
          <w:lang w:val="en-US" w:eastAsia="zh-CN"/>
        </w:rPr>
        <w:t>名民警担任联络员，负责对接协调警长制工作、开展联合执法、打击涉河湖违法犯罪行为、联系公检法等工作事宜</w:t>
      </w:r>
      <w:r w:rsidRPr="00DC3105">
        <w:rPr>
          <w:rFonts w:ascii="仿宋_GB2312" w:eastAsia="仿宋_GB2312" w:hAnsi="宋体" w:cs="宋体" w:hint="eastAsia"/>
          <w:sz w:val="32"/>
          <w:szCs w:val="32"/>
        </w:rPr>
        <w:t>。</w:t>
      </w:r>
    </w:p>
    <w:p w:rsidR="00701A4C" w:rsidRDefault="00701A4C">
      <w:pPr>
        <w:pStyle w:val="Headerorfooter20"/>
        <w:spacing w:line="520" w:lineRule="exact"/>
        <w:ind w:firstLineChars="200" w:firstLine="640"/>
        <w:rPr>
          <w:rFonts w:ascii="黑体" w:eastAsia="黑体" w:hAnsi="黑体" w:cs="宋体"/>
          <w:bCs/>
          <w:sz w:val="32"/>
          <w:szCs w:val="32"/>
        </w:rPr>
      </w:pPr>
      <w:r>
        <w:rPr>
          <w:rFonts w:ascii="黑体" w:eastAsia="黑体" w:hAnsi="黑体" w:cs="宋体" w:hint="eastAsia"/>
          <w:bCs/>
          <w:sz w:val="32"/>
          <w:szCs w:val="32"/>
        </w:rPr>
        <w:t>五</w:t>
      </w:r>
      <w:r>
        <w:rPr>
          <w:rFonts w:ascii="黑体" w:eastAsia="黑体" w:hAnsi="黑体" w:cs="宋体" w:hint="eastAsia"/>
          <w:bCs/>
          <w:sz w:val="32"/>
          <w:szCs w:val="32"/>
          <w:lang w:eastAsia="zh-CN"/>
        </w:rPr>
        <w:t>、</w:t>
      </w:r>
      <w:r>
        <w:rPr>
          <w:rFonts w:ascii="黑体" w:eastAsia="黑体" w:hAnsi="黑体" w:cs="宋体" w:hint="eastAsia"/>
          <w:bCs/>
          <w:sz w:val="32"/>
          <w:szCs w:val="32"/>
        </w:rPr>
        <w:t>职责任务</w:t>
      </w:r>
    </w:p>
    <w:p w:rsidR="00701A4C" w:rsidRPr="00DC3105" w:rsidRDefault="00701A4C">
      <w:pPr>
        <w:pStyle w:val="Headerorfooter20"/>
        <w:spacing w:line="520" w:lineRule="exact"/>
        <w:ind w:firstLineChars="200" w:firstLine="640"/>
        <w:rPr>
          <w:rFonts w:ascii="仿宋_GB2312" w:eastAsia="仿宋_GB2312" w:hAnsi="宋体" w:cs="宋体"/>
          <w:sz w:val="32"/>
          <w:szCs w:val="32"/>
          <w:lang w:eastAsia="zh-CN"/>
        </w:rPr>
      </w:pPr>
      <w:bookmarkStart w:id="7" w:name="bookmark14"/>
      <w:r w:rsidRPr="00DC3105">
        <w:rPr>
          <w:rFonts w:ascii="仿宋_GB2312" w:eastAsia="仿宋_GB2312" w:hAnsi="宋体" w:cs="宋体" w:hint="eastAsia"/>
          <w:sz w:val="32"/>
          <w:szCs w:val="32"/>
          <w:lang w:eastAsia="zh-CN"/>
        </w:rPr>
        <w:t>（</w:t>
      </w:r>
      <w:r w:rsidRPr="00DC3105">
        <w:rPr>
          <w:rFonts w:ascii="仿宋_GB2312" w:eastAsia="仿宋_GB2312" w:hAnsi="宋体" w:cs="宋体" w:hint="eastAsia"/>
          <w:sz w:val="32"/>
          <w:szCs w:val="32"/>
        </w:rPr>
        <w:t>一</w:t>
      </w:r>
      <w:r w:rsidRPr="00DC3105">
        <w:rPr>
          <w:rFonts w:ascii="仿宋_GB2312" w:eastAsia="仿宋_GB2312" w:hAnsi="宋体" w:cs="宋体" w:hint="eastAsia"/>
          <w:sz w:val="32"/>
          <w:szCs w:val="32"/>
          <w:lang w:eastAsia="zh-CN"/>
        </w:rPr>
        <w:t>）打击涉河湖违法犯罪行为</w:t>
      </w:r>
      <w:r w:rsidRPr="00DC3105">
        <w:rPr>
          <w:rFonts w:ascii="仿宋_GB2312" w:eastAsia="仿宋_GB2312" w:hAnsi="宋体" w:cs="宋体" w:hint="eastAsia"/>
          <w:sz w:val="32"/>
          <w:szCs w:val="32"/>
        </w:rPr>
        <w:t>。</w:t>
      </w:r>
      <w:r w:rsidRPr="00DC3105">
        <w:rPr>
          <w:rFonts w:ascii="仿宋_GB2312" w:eastAsia="仿宋_GB2312" w:hAnsi="宋体" w:cs="宋体" w:hint="eastAsia"/>
          <w:sz w:val="32"/>
          <w:szCs w:val="32"/>
          <w:lang w:eastAsia="zh-CN"/>
        </w:rPr>
        <w:t>统筹组织各警种部门力量，依法打击破坏河湖环境、危害社会公共安全和社会公共秩序的违法犯罪行为，特别是围绕群众反映强烈的河湖突出问题，重点打击污染环境、暴力抗法以及涉河湖黑恶等违法犯罪，依法处理涉河湖行政执法部门移送的涉嫌违法犯罪案件。</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r w:rsidRPr="00DC3105">
        <w:rPr>
          <w:rFonts w:ascii="仿宋_GB2312" w:eastAsia="仿宋_GB2312" w:hAnsi="宋体" w:cs="宋体" w:hint="eastAsia"/>
          <w:sz w:val="32"/>
          <w:szCs w:val="32"/>
        </w:rPr>
        <w:t>（</w:t>
      </w:r>
      <w:bookmarkEnd w:id="7"/>
      <w:r w:rsidRPr="00DC3105">
        <w:rPr>
          <w:rFonts w:ascii="仿宋_GB2312" w:eastAsia="仿宋_GB2312" w:hAnsi="宋体" w:cs="宋体" w:hint="eastAsia"/>
          <w:sz w:val="32"/>
          <w:szCs w:val="32"/>
          <w:lang w:eastAsia="zh-CN"/>
        </w:rPr>
        <w:t>二</w:t>
      </w:r>
      <w:r w:rsidRPr="00DC3105">
        <w:rPr>
          <w:rFonts w:ascii="仿宋_GB2312" w:eastAsia="仿宋_GB2312" w:hAnsi="宋体" w:cs="宋体" w:hint="eastAsia"/>
          <w:sz w:val="32"/>
          <w:szCs w:val="32"/>
        </w:rPr>
        <w:t>）构建水域治安防控网络。与</w:t>
      </w:r>
      <w:r w:rsidRPr="00DC3105">
        <w:rPr>
          <w:rFonts w:ascii="仿宋_GB2312" w:eastAsia="仿宋_GB2312" w:hAnsi="宋体" w:cs="宋体" w:hint="eastAsia"/>
          <w:sz w:val="32"/>
          <w:szCs w:val="32"/>
          <w:lang w:eastAsia="zh-CN"/>
        </w:rPr>
        <w:t>街道</w:t>
      </w:r>
      <w:r w:rsidRPr="00DC3105">
        <w:rPr>
          <w:rFonts w:ascii="仿宋_GB2312" w:eastAsia="仿宋_GB2312" w:hAnsi="宋体" w:cs="宋体" w:hint="eastAsia"/>
          <w:sz w:val="32"/>
          <w:szCs w:val="32"/>
        </w:rPr>
        <w:t>河长办共同推进</w:t>
      </w:r>
      <w:r w:rsidRPr="00DC3105">
        <w:rPr>
          <w:rFonts w:ascii="仿宋_GB2312" w:eastAsia="仿宋_GB2312" w:hAnsi="宋体" w:cs="宋体" w:hint="eastAsia"/>
          <w:sz w:val="32"/>
          <w:szCs w:val="32"/>
          <w:lang w:val="zh-CN" w:eastAsia="zh-CN"/>
        </w:rPr>
        <w:t>“智慧</w:t>
      </w:r>
      <w:r w:rsidRPr="00DC3105">
        <w:rPr>
          <w:rFonts w:ascii="仿宋_GB2312" w:eastAsia="仿宋_GB2312" w:hAnsi="宋体" w:cs="宋体" w:hint="eastAsia"/>
          <w:sz w:val="32"/>
          <w:szCs w:val="32"/>
        </w:rPr>
        <w:t>河长”</w:t>
      </w:r>
      <w:r w:rsidRPr="00DC3105">
        <w:rPr>
          <w:rFonts w:ascii="仿宋_GB2312" w:eastAsia="仿宋_GB2312" w:hAnsi="宋体" w:cs="宋体" w:hint="eastAsia"/>
          <w:sz w:val="32"/>
          <w:szCs w:val="32"/>
          <w:lang w:val="zh-CN" w:eastAsia="zh-CN"/>
        </w:rPr>
        <w:t>、“水</w:t>
      </w:r>
      <w:r w:rsidRPr="00DC3105">
        <w:rPr>
          <w:rFonts w:ascii="仿宋_GB2312" w:eastAsia="仿宋_GB2312" w:hAnsi="宋体" w:cs="宋体" w:hint="eastAsia"/>
          <w:sz w:val="32"/>
          <w:szCs w:val="32"/>
        </w:rPr>
        <w:t>上天网”建设，运用</w:t>
      </w:r>
      <w:r w:rsidRPr="00DC3105">
        <w:rPr>
          <w:rFonts w:ascii="仿宋_GB2312" w:eastAsia="仿宋_GB2312" w:hAnsi="宋体" w:cs="宋体" w:hint="eastAsia"/>
          <w:sz w:val="32"/>
          <w:szCs w:val="32"/>
          <w:lang w:val="zh-CN" w:eastAsia="zh-CN"/>
        </w:rPr>
        <w:t>“社会</w:t>
      </w:r>
      <w:r w:rsidRPr="00DC3105">
        <w:rPr>
          <w:rFonts w:ascii="仿宋_GB2312" w:eastAsia="仿宋_GB2312" w:hAnsi="宋体" w:cs="宋体" w:hint="eastAsia"/>
          <w:sz w:val="32"/>
          <w:szCs w:val="32"/>
        </w:rPr>
        <w:t>治理视频系统</w:t>
      </w:r>
      <w:r w:rsidRPr="00DC3105">
        <w:rPr>
          <w:rFonts w:ascii="仿宋_GB2312" w:eastAsia="仿宋_GB2312" w:hAnsi="宋体" w:cs="宋体" w:hint="eastAsia"/>
          <w:sz w:val="32"/>
          <w:szCs w:val="32"/>
          <w:lang w:val="zh-CN" w:eastAsia="zh-CN"/>
        </w:rPr>
        <w:t>”、河</w:t>
      </w:r>
      <w:r w:rsidRPr="00DC3105">
        <w:rPr>
          <w:rFonts w:ascii="仿宋_GB2312" w:eastAsia="仿宋_GB2312" w:hAnsi="宋体" w:cs="宋体" w:hint="eastAsia"/>
          <w:sz w:val="32"/>
          <w:szCs w:val="32"/>
        </w:rPr>
        <w:t>长制管理平台等信息系统实现执法信息共享。完善水域视频监控建设，将</w:t>
      </w:r>
      <w:r w:rsidRPr="00DC3105">
        <w:rPr>
          <w:rFonts w:ascii="仿宋_GB2312" w:eastAsia="仿宋_GB2312" w:hAnsi="宋体" w:cs="宋体" w:hint="eastAsia"/>
          <w:sz w:val="32"/>
          <w:szCs w:val="32"/>
          <w:lang w:eastAsia="zh-CN"/>
        </w:rPr>
        <w:t>街道</w:t>
      </w:r>
      <w:r w:rsidRPr="00DC3105">
        <w:rPr>
          <w:rFonts w:ascii="仿宋_GB2312" w:eastAsia="仿宋_GB2312" w:hAnsi="宋体" w:cs="宋体" w:hint="eastAsia"/>
          <w:sz w:val="32"/>
          <w:szCs w:val="32"/>
          <w:lang w:val="zh-CN" w:eastAsia="zh-CN"/>
        </w:rPr>
        <w:t>“水上</w:t>
      </w:r>
      <w:r w:rsidRPr="00DC3105">
        <w:rPr>
          <w:rFonts w:ascii="仿宋_GB2312" w:eastAsia="仿宋_GB2312" w:hAnsi="宋体" w:cs="宋体" w:hint="eastAsia"/>
          <w:sz w:val="32"/>
          <w:szCs w:val="32"/>
        </w:rPr>
        <w:t>天网”平台终端的视频监控延伸到</w:t>
      </w:r>
      <w:r w:rsidRPr="00DC3105">
        <w:rPr>
          <w:rFonts w:ascii="仿宋_GB2312" w:eastAsia="仿宋_GB2312" w:hAnsi="宋体" w:cs="宋体" w:hint="eastAsia"/>
          <w:sz w:val="32"/>
          <w:szCs w:val="32"/>
          <w:lang w:eastAsia="zh-CN"/>
        </w:rPr>
        <w:t>街道</w:t>
      </w:r>
      <w:r w:rsidRPr="00DC3105">
        <w:rPr>
          <w:rFonts w:ascii="仿宋_GB2312" w:eastAsia="仿宋_GB2312" w:hAnsi="宋体" w:cs="宋体" w:hint="eastAsia"/>
          <w:sz w:val="32"/>
          <w:szCs w:val="32"/>
        </w:rPr>
        <w:t>河长办，提高智慧巡河能力</w:t>
      </w:r>
      <w:r w:rsidRPr="00DC3105">
        <w:rPr>
          <w:rFonts w:ascii="仿宋_GB2312" w:eastAsia="仿宋_GB2312" w:hAnsi="宋体" w:cs="宋体" w:hint="eastAsia"/>
          <w:sz w:val="32"/>
          <w:szCs w:val="32"/>
          <w:lang w:eastAsia="zh-CN"/>
        </w:rPr>
        <w:t>，</w:t>
      </w:r>
      <w:r w:rsidRPr="00DC3105">
        <w:rPr>
          <w:rFonts w:ascii="仿宋_GB2312" w:eastAsia="仿宋_GB2312" w:hAnsi="宋体" w:cs="宋体" w:hint="eastAsia"/>
          <w:sz w:val="32"/>
          <w:szCs w:val="32"/>
        </w:rPr>
        <w:t>做好涉河湖基础信息研判。</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bookmarkStart w:id="8" w:name="bookmark15"/>
      <w:r w:rsidRPr="00DC3105">
        <w:rPr>
          <w:rFonts w:ascii="仿宋_GB2312" w:eastAsia="仿宋_GB2312" w:hAnsi="宋体" w:cs="宋体" w:hint="eastAsia"/>
          <w:sz w:val="32"/>
          <w:szCs w:val="32"/>
        </w:rPr>
        <w:t>（</w:t>
      </w:r>
      <w:bookmarkEnd w:id="8"/>
      <w:r w:rsidRPr="00DC3105">
        <w:rPr>
          <w:rFonts w:ascii="仿宋_GB2312" w:eastAsia="仿宋_GB2312" w:hAnsi="宋体" w:cs="宋体" w:hint="eastAsia"/>
          <w:sz w:val="32"/>
          <w:szCs w:val="32"/>
          <w:lang w:eastAsia="zh-CN"/>
        </w:rPr>
        <w:t>三</w:t>
      </w:r>
      <w:r w:rsidRPr="00DC3105">
        <w:rPr>
          <w:rFonts w:ascii="仿宋_GB2312" w:eastAsia="仿宋_GB2312" w:hAnsi="宋体" w:cs="宋体" w:hint="eastAsia"/>
          <w:sz w:val="32"/>
          <w:szCs w:val="32"/>
        </w:rPr>
        <w:t>）协助对应河长履行职责。协助对应河湖长开展工作</w:t>
      </w:r>
      <w:r w:rsidRPr="00DC3105">
        <w:rPr>
          <w:rFonts w:ascii="仿宋_GB2312" w:eastAsia="仿宋_GB2312" w:hAnsi="宋体" w:cs="宋体" w:hint="eastAsia"/>
          <w:sz w:val="32"/>
          <w:szCs w:val="32"/>
          <w:lang w:eastAsia="zh-CN"/>
        </w:rPr>
        <w:t>；</w:t>
      </w:r>
      <w:r w:rsidRPr="00DC3105">
        <w:rPr>
          <w:rFonts w:ascii="仿宋_GB2312" w:eastAsia="仿宋_GB2312" w:hAnsi="宋体" w:cs="宋体" w:hint="eastAsia"/>
          <w:sz w:val="32"/>
          <w:szCs w:val="32"/>
        </w:rPr>
        <w:t>定期向</w:t>
      </w:r>
      <w:r w:rsidRPr="00DC3105">
        <w:rPr>
          <w:rFonts w:ascii="仿宋_GB2312" w:eastAsia="仿宋_GB2312" w:hAnsi="宋体" w:cs="宋体" w:hint="eastAsia"/>
          <w:sz w:val="32"/>
          <w:szCs w:val="32"/>
          <w:lang w:eastAsia="zh-CN"/>
        </w:rPr>
        <w:t>同级</w:t>
      </w:r>
      <w:r w:rsidRPr="00DC3105">
        <w:rPr>
          <w:rFonts w:ascii="仿宋_GB2312" w:eastAsia="仿宋_GB2312" w:hAnsi="宋体" w:cs="宋体" w:hint="eastAsia"/>
          <w:sz w:val="32"/>
          <w:szCs w:val="32"/>
        </w:rPr>
        <w:t>河</w:t>
      </w:r>
      <w:r w:rsidRPr="00DC3105">
        <w:rPr>
          <w:rFonts w:ascii="仿宋_GB2312" w:eastAsia="仿宋_GB2312" w:hAnsi="宋体" w:cs="宋体" w:hint="eastAsia"/>
          <w:sz w:val="32"/>
          <w:szCs w:val="32"/>
          <w:lang w:eastAsia="zh-CN"/>
        </w:rPr>
        <w:t>湖</w:t>
      </w:r>
      <w:r w:rsidRPr="00DC3105">
        <w:rPr>
          <w:rFonts w:ascii="仿宋_GB2312" w:eastAsia="仿宋_GB2312" w:hAnsi="宋体" w:cs="宋体" w:hint="eastAsia"/>
          <w:sz w:val="32"/>
          <w:szCs w:val="32"/>
        </w:rPr>
        <w:t>长和上级河湖警长报告工作开展情况，及时报告工作中遇到的重大问题。</w:t>
      </w:r>
    </w:p>
    <w:p w:rsidR="00701A4C" w:rsidRDefault="00701A4C">
      <w:pPr>
        <w:pStyle w:val="Headerorfooter20"/>
        <w:spacing w:line="520" w:lineRule="exact"/>
        <w:ind w:firstLineChars="200" w:firstLine="640"/>
        <w:rPr>
          <w:rFonts w:ascii="黑体" w:eastAsia="黑体" w:hAnsi="黑体" w:cs="宋体"/>
          <w:bCs/>
          <w:sz w:val="32"/>
          <w:szCs w:val="32"/>
        </w:rPr>
      </w:pPr>
      <w:r>
        <w:rPr>
          <w:rFonts w:ascii="黑体" w:eastAsia="黑体" w:hAnsi="黑体" w:cs="宋体" w:hint="eastAsia"/>
          <w:bCs/>
          <w:sz w:val="32"/>
          <w:szCs w:val="32"/>
        </w:rPr>
        <w:t>六、工作措施</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bookmarkStart w:id="9" w:name="bookmark16"/>
      <w:r w:rsidRPr="00DC3105">
        <w:rPr>
          <w:rFonts w:ascii="仿宋_GB2312" w:eastAsia="仿宋_GB2312" w:hAnsi="宋体" w:cs="宋体" w:hint="eastAsia"/>
          <w:sz w:val="32"/>
          <w:szCs w:val="32"/>
        </w:rPr>
        <w:t>（</w:t>
      </w:r>
      <w:bookmarkEnd w:id="9"/>
      <w:r w:rsidRPr="00DC3105">
        <w:rPr>
          <w:rFonts w:ascii="仿宋_GB2312" w:eastAsia="仿宋_GB2312" w:hAnsi="宋体" w:cs="宋体" w:hint="eastAsia"/>
          <w:sz w:val="32"/>
          <w:szCs w:val="32"/>
        </w:rPr>
        <w:t>一）建立联合打击机制。要加强与环保、水利等政府职能部门</w:t>
      </w:r>
      <w:r w:rsidRPr="00DC3105">
        <w:rPr>
          <w:rFonts w:ascii="仿宋_GB2312" w:eastAsia="仿宋_GB2312" w:hAnsi="宋体" w:cs="宋体" w:hint="eastAsia"/>
          <w:sz w:val="32"/>
          <w:szCs w:val="32"/>
          <w:lang w:eastAsia="zh-CN"/>
        </w:rPr>
        <w:t>的</w:t>
      </w:r>
      <w:r w:rsidRPr="00DC3105">
        <w:rPr>
          <w:rFonts w:ascii="仿宋_GB2312" w:eastAsia="仿宋_GB2312" w:hAnsi="宋体" w:cs="宋体" w:hint="eastAsia"/>
          <w:sz w:val="32"/>
          <w:szCs w:val="32"/>
        </w:rPr>
        <w:t>协作配合，推动建立打击涉水环境犯罪警务合作工作机制，严厉查处非法采砂、非法捕捞、非法排放、倾倒、处置危险物质等危害河流生态环境的违法犯罪行为。</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r w:rsidRPr="00DC3105">
        <w:rPr>
          <w:rFonts w:ascii="仿宋_GB2312" w:eastAsia="仿宋_GB2312" w:hAnsi="宋体" w:cs="宋体" w:hint="eastAsia"/>
          <w:sz w:val="32"/>
          <w:szCs w:val="32"/>
        </w:rPr>
        <w:t>（二）建立信息共享机制。加强涉河湖信息数据资源共建共享，协调</w:t>
      </w:r>
      <w:r w:rsidRPr="00DC3105">
        <w:rPr>
          <w:rFonts w:ascii="仿宋_GB2312" w:eastAsia="仿宋_GB2312" w:hAnsi="宋体" w:cs="宋体" w:hint="eastAsia"/>
          <w:sz w:val="32"/>
          <w:szCs w:val="32"/>
          <w:lang w:val="zh-CN" w:eastAsia="zh-CN"/>
        </w:rPr>
        <w:t>“城</w:t>
      </w:r>
      <w:r w:rsidRPr="00DC3105">
        <w:rPr>
          <w:rFonts w:ascii="仿宋_GB2312" w:eastAsia="仿宋_GB2312" w:hAnsi="宋体" w:cs="宋体" w:hint="eastAsia"/>
          <w:sz w:val="32"/>
          <w:szCs w:val="32"/>
        </w:rPr>
        <w:t>市安全信息系统”和</w:t>
      </w:r>
      <w:r w:rsidRPr="00DC3105">
        <w:rPr>
          <w:rFonts w:ascii="仿宋_GB2312" w:eastAsia="仿宋_GB2312" w:hAnsi="宋体" w:cs="宋体" w:hint="eastAsia"/>
          <w:sz w:val="32"/>
          <w:szCs w:val="32"/>
          <w:lang w:val="zh-CN" w:eastAsia="zh-CN"/>
        </w:rPr>
        <w:t>“智慧</w:t>
      </w:r>
      <w:r w:rsidRPr="00DC3105">
        <w:rPr>
          <w:rFonts w:ascii="仿宋_GB2312" w:eastAsia="仿宋_GB2312" w:hAnsi="宋体" w:cs="宋体" w:hint="eastAsia"/>
          <w:sz w:val="32"/>
          <w:szCs w:val="32"/>
        </w:rPr>
        <w:t>河长”的对接工作</w:t>
      </w:r>
      <w:r w:rsidRPr="00DC3105">
        <w:rPr>
          <w:rFonts w:ascii="仿宋_GB2312" w:eastAsia="仿宋_GB2312" w:hAnsi="宋体" w:cs="宋体" w:hint="eastAsia"/>
          <w:sz w:val="32"/>
          <w:szCs w:val="32"/>
          <w:lang w:eastAsia="zh-CN"/>
        </w:rPr>
        <w:t>；</w:t>
      </w:r>
      <w:bookmarkStart w:id="10" w:name="bookmark17"/>
      <w:bookmarkEnd w:id="10"/>
      <w:r w:rsidRPr="00DC3105">
        <w:rPr>
          <w:rFonts w:ascii="仿宋_GB2312" w:eastAsia="仿宋_GB2312" w:hAnsi="宋体" w:cs="宋体" w:hint="eastAsia"/>
          <w:sz w:val="32"/>
          <w:szCs w:val="32"/>
        </w:rPr>
        <w:t>密切部门间协作配合，畅通双向交流，推动建立查阅、调取河长办成员单位视频、文书等资料</w:t>
      </w:r>
      <w:r w:rsidRPr="00DC3105">
        <w:rPr>
          <w:rFonts w:ascii="仿宋_GB2312" w:eastAsia="仿宋_GB2312" w:hAnsi="宋体" w:cs="宋体" w:hint="eastAsia"/>
          <w:sz w:val="32"/>
          <w:szCs w:val="32"/>
          <w:lang w:val="zh-CN" w:eastAsia="zh-CN"/>
        </w:rPr>
        <w:t>“直通</w:t>
      </w:r>
      <w:r w:rsidRPr="00DC3105">
        <w:rPr>
          <w:rFonts w:ascii="仿宋_GB2312" w:eastAsia="仿宋_GB2312" w:hAnsi="宋体" w:cs="宋体" w:hint="eastAsia"/>
          <w:sz w:val="32"/>
          <w:szCs w:val="32"/>
        </w:rPr>
        <w:t>渠道”机制，健全完善涉河湖信息的及时流转、定期通报等制度。</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bookmarkStart w:id="11" w:name="bookmark18"/>
      <w:r w:rsidRPr="00DC3105">
        <w:rPr>
          <w:rFonts w:ascii="仿宋_GB2312" w:eastAsia="仿宋_GB2312" w:hAnsi="宋体" w:cs="宋体" w:hint="eastAsia"/>
          <w:sz w:val="32"/>
          <w:szCs w:val="32"/>
        </w:rPr>
        <w:t>（</w:t>
      </w:r>
      <w:bookmarkEnd w:id="11"/>
      <w:r w:rsidRPr="00DC3105">
        <w:rPr>
          <w:rFonts w:ascii="仿宋_GB2312" w:eastAsia="仿宋_GB2312" w:hAnsi="宋体" w:cs="宋体" w:hint="eastAsia"/>
          <w:sz w:val="32"/>
          <w:szCs w:val="32"/>
        </w:rPr>
        <w:t>三）建立督导奖惩机制。将实施河湖警长制、打击涉河湖违法犯罪等工作纳入对</w:t>
      </w:r>
      <w:r w:rsidRPr="00DC3105">
        <w:rPr>
          <w:rFonts w:ascii="仿宋_GB2312" w:eastAsia="仿宋_GB2312" w:hAnsi="宋体" w:cs="宋体" w:hint="eastAsia"/>
          <w:sz w:val="32"/>
          <w:szCs w:val="32"/>
          <w:lang w:eastAsia="zh-CN"/>
        </w:rPr>
        <w:t>街道</w:t>
      </w:r>
      <w:r w:rsidRPr="00DC3105">
        <w:rPr>
          <w:rFonts w:ascii="仿宋_GB2312" w:eastAsia="仿宋_GB2312" w:hAnsi="宋体" w:cs="宋体" w:hint="eastAsia"/>
          <w:sz w:val="32"/>
          <w:szCs w:val="32"/>
        </w:rPr>
        <w:t>公安机关考评内容，按照分级管理、逐级负责的原则，层层压实工作责任。各级河湖警长要切实履行职责，加强对河湖警长制开展情况的检查督导。充分运用考核问责与激励机制，对成绩突出的单位和个人进行表彰奖励，对失职失责的严肃追责问责，确保河湖警长制各项工作落地落实。</w:t>
      </w:r>
    </w:p>
    <w:p w:rsidR="00701A4C" w:rsidRDefault="00701A4C">
      <w:pPr>
        <w:pStyle w:val="Headerorfooter20"/>
        <w:spacing w:line="520" w:lineRule="exact"/>
        <w:ind w:firstLineChars="200" w:firstLine="640"/>
        <w:rPr>
          <w:rFonts w:ascii="黑体" w:eastAsia="黑体" w:hAnsi="黑体" w:cs="宋体"/>
          <w:bCs/>
          <w:sz w:val="32"/>
          <w:szCs w:val="32"/>
        </w:rPr>
      </w:pPr>
      <w:r>
        <w:rPr>
          <w:rFonts w:ascii="黑体" w:eastAsia="黑体" w:hAnsi="黑体" w:cs="宋体" w:hint="eastAsia"/>
          <w:bCs/>
          <w:sz w:val="32"/>
          <w:szCs w:val="32"/>
        </w:rPr>
        <w:t>七、工作要求</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bookmarkStart w:id="12" w:name="bookmark19"/>
      <w:r w:rsidRPr="00DC3105">
        <w:rPr>
          <w:rFonts w:ascii="仿宋_GB2312" w:eastAsia="仿宋_GB2312" w:hAnsi="宋体" w:cs="宋体" w:hint="eastAsia"/>
          <w:sz w:val="32"/>
          <w:szCs w:val="32"/>
        </w:rPr>
        <w:t>（</w:t>
      </w:r>
      <w:bookmarkEnd w:id="12"/>
      <w:r w:rsidRPr="00DC3105">
        <w:rPr>
          <w:rFonts w:ascii="仿宋_GB2312" w:eastAsia="仿宋_GB2312" w:hAnsi="宋体" w:cs="宋体" w:hint="eastAsia"/>
          <w:sz w:val="32"/>
          <w:szCs w:val="32"/>
        </w:rPr>
        <w:t>一）提高思想认识。推行河湖警长制是公安机关贯彻落实习近平生态文明思想的重要举措</w:t>
      </w:r>
      <w:r w:rsidRPr="00DC3105">
        <w:rPr>
          <w:rFonts w:ascii="仿宋_GB2312" w:eastAsia="仿宋_GB2312" w:hAnsi="宋体" w:cs="宋体" w:hint="eastAsia"/>
          <w:sz w:val="32"/>
          <w:szCs w:val="32"/>
          <w:lang w:eastAsia="zh-CN"/>
        </w:rPr>
        <w:t>，</w:t>
      </w:r>
      <w:r w:rsidRPr="00DC3105">
        <w:rPr>
          <w:rFonts w:ascii="仿宋_GB2312" w:eastAsia="仿宋_GB2312" w:hAnsi="宋体" w:cs="宋体" w:hint="eastAsia"/>
          <w:sz w:val="32"/>
          <w:szCs w:val="32"/>
        </w:rPr>
        <w:t>是深入推进水环境治理、维护生态安全的重要保证。要进一步提高政治站位</w:t>
      </w:r>
      <w:r w:rsidRPr="00DC3105">
        <w:rPr>
          <w:rFonts w:ascii="仿宋_GB2312" w:eastAsia="仿宋_GB2312" w:hAnsi="宋体" w:cs="宋体" w:hint="eastAsia"/>
          <w:sz w:val="32"/>
          <w:szCs w:val="32"/>
          <w:lang w:eastAsia="zh-CN"/>
        </w:rPr>
        <w:t>，</w:t>
      </w:r>
      <w:r w:rsidRPr="00DC3105">
        <w:rPr>
          <w:rFonts w:ascii="仿宋_GB2312" w:eastAsia="仿宋_GB2312" w:hAnsi="宋体" w:cs="宋体" w:hint="eastAsia"/>
          <w:sz w:val="32"/>
          <w:szCs w:val="32"/>
        </w:rPr>
        <w:t>切实增强大局意识、责任意识，加强组织领导，注重统筹协调</w:t>
      </w:r>
      <w:r w:rsidRPr="00DC3105">
        <w:rPr>
          <w:rFonts w:ascii="仿宋_GB2312" w:eastAsia="仿宋_GB2312" w:hAnsi="宋体" w:cs="宋体" w:hint="eastAsia"/>
          <w:sz w:val="32"/>
          <w:szCs w:val="32"/>
          <w:lang w:eastAsia="zh-CN"/>
        </w:rPr>
        <w:t>，</w:t>
      </w:r>
      <w:r w:rsidRPr="00DC3105">
        <w:rPr>
          <w:rFonts w:ascii="仿宋_GB2312" w:eastAsia="仿宋_GB2312" w:hAnsi="宋体" w:cs="宋体" w:hint="eastAsia"/>
          <w:sz w:val="32"/>
          <w:szCs w:val="32"/>
        </w:rPr>
        <w:t>全力推动河湖警长制在公安机关建立落实。</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bookmarkStart w:id="13" w:name="bookmark20"/>
      <w:r w:rsidRPr="00DC3105">
        <w:rPr>
          <w:rFonts w:ascii="仿宋_GB2312" w:eastAsia="仿宋_GB2312" w:hAnsi="宋体" w:cs="宋体" w:hint="eastAsia"/>
          <w:sz w:val="32"/>
          <w:szCs w:val="32"/>
        </w:rPr>
        <w:t>（</w:t>
      </w:r>
      <w:bookmarkEnd w:id="13"/>
      <w:r w:rsidRPr="00DC3105">
        <w:rPr>
          <w:rFonts w:ascii="仿宋_GB2312" w:eastAsia="仿宋_GB2312" w:hAnsi="宋体" w:cs="宋体" w:hint="eastAsia"/>
          <w:sz w:val="32"/>
          <w:szCs w:val="32"/>
        </w:rPr>
        <w:t>二）落实工作责任。要严格按照实施方案要求，压实责任、抓好落实。</w:t>
      </w:r>
      <w:r w:rsidRPr="00DC3105">
        <w:rPr>
          <w:rFonts w:ascii="仿宋_GB2312" w:eastAsia="仿宋_GB2312" w:hAnsi="宋体" w:cs="宋体" w:hint="eastAsia"/>
          <w:sz w:val="32"/>
          <w:szCs w:val="32"/>
          <w:lang w:eastAsia="zh-CN"/>
        </w:rPr>
        <w:t>街道</w:t>
      </w:r>
      <w:r w:rsidRPr="00DC3105">
        <w:rPr>
          <w:rFonts w:ascii="仿宋_GB2312" w:eastAsia="仿宋_GB2312" w:hAnsi="宋体" w:cs="宋体" w:hint="eastAsia"/>
          <w:sz w:val="32"/>
          <w:szCs w:val="32"/>
        </w:rPr>
        <w:t>河湖警长要亲自部署、亲自把关、亲自协调、亲自督查。</w:t>
      </w:r>
      <w:r w:rsidRPr="00DC3105">
        <w:rPr>
          <w:rFonts w:ascii="仿宋_GB2312" w:eastAsia="仿宋_GB2312" w:hAnsi="宋体" w:cs="宋体" w:hint="eastAsia"/>
          <w:sz w:val="32"/>
          <w:szCs w:val="32"/>
          <w:lang w:eastAsia="zh-CN"/>
        </w:rPr>
        <w:t>社区</w:t>
      </w:r>
      <w:r w:rsidRPr="00DC3105">
        <w:rPr>
          <w:rFonts w:ascii="仿宋_GB2312" w:eastAsia="仿宋_GB2312" w:hAnsi="宋体" w:cs="宋体" w:hint="eastAsia"/>
          <w:sz w:val="32"/>
          <w:szCs w:val="32"/>
        </w:rPr>
        <w:t>河湖警长办要认真履行好职责，发挥好统筹协调作用，形成工作合力，确保各项工作落实、落细、落到位。</w:t>
      </w:r>
    </w:p>
    <w:p w:rsidR="00701A4C" w:rsidRPr="00DC3105" w:rsidRDefault="00701A4C">
      <w:pPr>
        <w:pStyle w:val="Headerorfooter20"/>
        <w:spacing w:line="520" w:lineRule="exact"/>
        <w:ind w:firstLineChars="200" w:firstLine="640"/>
        <w:rPr>
          <w:rFonts w:ascii="仿宋_GB2312" w:eastAsia="仿宋_GB2312" w:hAnsi="宋体" w:cs="宋体"/>
          <w:sz w:val="32"/>
          <w:szCs w:val="32"/>
        </w:rPr>
      </w:pPr>
      <w:bookmarkStart w:id="14" w:name="bookmark21"/>
      <w:r w:rsidRPr="00DC3105">
        <w:rPr>
          <w:rFonts w:ascii="仿宋_GB2312" w:eastAsia="仿宋_GB2312" w:hAnsi="宋体" w:cs="宋体" w:hint="eastAsia"/>
          <w:sz w:val="32"/>
          <w:szCs w:val="32"/>
        </w:rPr>
        <w:t>（</w:t>
      </w:r>
      <w:bookmarkEnd w:id="14"/>
      <w:r w:rsidRPr="00DC3105">
        <w:rPr>
          <w:rFonts w:ascii="仿宋_GB2312" w:eastAsia="仿宋_GB2312" w:hAnsi="宋体" w:cs="宋体" w:hint="eastAsia"/>
          <w:sz w:val="32"/>
          <w:szCs w:val="32"/>
        </w:rPr>
        <w:t>三）加强宣传引导。要积极做好河湖警长制宣传教育和舆论引导工作，充分利用各种媒体和平台</w:t>
      </w:r>
      <w:r w:rsidRPr="00DC3105">
        <w:rPr>
          <w:rFonts w:ascii="仿宋_GB2312" w:eastAsia="仿宋_GB2312" w:hAnsi="宋体" w:cs="宋体" w:hint="eastAsia"/>
          <w:sz w:val="32"/>
          <w:szCs w:val="32"/>
          <w:lang w:eastAsia="zh-CN"/>
        </w:rPr>
        <w:t>，</w:t>
      </w:r>
      <w:r w:rsidRPr="00DC3105">
        <w:rPr>
          <w:rFonts w:ascii="仿宋_GB2312" w:eastAsia="仿宋_GB2312" w:hAnsi="宋体" w:cs="宋体" w:hint="eastAsia"/>
          <w:sz w:val="32"/>
          <w:szCs w:val="32"/>
        </w:rPr>
        <w:t>大力宣传公安机关打击涉河湖犯罪活动的工作成效，赢得社会各界的广泛理解和支持，号召广大群众举报涉河湖违法犯罪线索，营造全社会关注河湖、保护河湖的良好氛围。</w:t>
      </w:r>
    </w:p>
    <w:p w:rsidR="00701A4C" w:rsidRPr="00DC3105" w:rsidRDefault="00701A4C">
      <w:pPr>
        <w:pStyle w:val="Headerorfooter20"/>
        <w:spacing w:line="520" w:lineRule="exact"/>
        <w:ind w:firstLineChars="200" w:firstLine="640"/>
        <w:rPr>
          <w:rFonts w:ascii="仿宋_GB2312" w:eastAsia="仿宋_GB2312" w:hAnsi="宋体" w:cs="宋体"/>
          <w:sz w:val="32"/>
          <w:szCs w:val="32"/>
          <w:lang w:eastAsia="zh-CN"/>
        </w:rPr>
      </w:pPr>
      <w:r w:rsidRPr="00DC3105">
        <w:rPr>
          <w:rFonts w:ascii="仿宋_GB2312" w:eastAsia="仿宋_GB2312" w:hAnsi="宋体" w:cs="宋体" w:hint="eastAsia"/>
          <w:sz w:val="32"/>
          <w:szCs w:val="32"/>
          <w:lang w:eastAsia="zh-CN"/>
        </w:rPr>
        <w:t>（四）强化信息报送。建立建全河湖警长联络员和信息报送制度，及时上报我街道工作进展情况和经验做法，重点信息随时报送。每季度末（</w:t>
      </w:r>
      <w:r w:rsidRPr="00DC3105">
        <w:rPr>
          <w:rFonts w:ascii="仿宋_GB2312" w:eastAsia="仿宋_GB2312" w:hAnsi="宋体" w:cs="宋体"/>
          <w:sz w:val="32"/>
          <w:szCs w:val="32"/>
          <w:lang w:val="en-US" w:eastAsia="zh-CN"/>
        </w:rPr>
        <w:t>3</w:t>
      </w:r>
      <w:r w:rsidRPr="00DC3105">
        <w:rPr>
          <w:rFonts w:ascii="仿宋_GB2312" w:eastAsia="仿宋_GB2312" w:hAnsi="宋体" w:cs="宋体" w:hint="eastAsia"/>
          <w:sz w:val="32"/>
          <w:szCs w:val="32"/>
          <w:lang w:val="en-US" w:eastAsia="zh-CN"/>
        </w:rPr>
        <w:t>月</w:t>
      </w:r>
      <w:r w:rsidRPr="00DC3105">
        <w:rPr>
          <w:rFonts w:ascii="仿宋_GB2312" w:eastAsia="仿宋_GB2312" w:hAnsi="宋体" w:cs="宋体"/>
          <w:sz w:val="32"/>
          <w:szCs w:val="32"/>
          <w:lang w:val="en-US" w:eastAsia="zh-CN"/>
        </w:rPr>
        <w:t>20</w:t>
      </w:r>
      <w:r w:rsidRPr="00DC3105">
        <w:rPr>
          <w:rFonts w:ascii="仿宋_GB2312" w:eastAsia="仿宋_GB2312" w:hAnsi="宋体" w:cs="宋体" w:hint="eastAsia"/>
          <w:sz w:val="32"/>
          <w:szCs w:val="32"/>
          <w:lang w:val="en-US" w:eastAsia="zh-CN"/>
        </w:rPr>
        <w:t>日、</w:t>
      </w:r>
      <w:r w:rsidRPr="00DC3105">
        <w:rPr>
          <w:rFonts w:ascii="仿宋_GB2312" w:eastAsia="仿宋_GB2312" w:hAnsi="宋体" w:cs="宋体"/>
          <w:sz w:val="32"/>
          <w:szCs w:val="32"/>
          <w:lang w:val="en-US" w:eastAsia="zh-CN"/>
        </w:rPr>
        <w:t>6</w:t>
      </w:r>
      <w:r w:rsidRPr="00DC3105">
        <w:rPr>
          <w:rFonts w:ascii="仿宋_GB2312" w:eastAsia="仿宋_GB2312" w:hAnsi="宋体" w:cs="宋体" w:hint="eastAsia"/>
          <w:sz w:val="32"/>
          <w:szCs w:val="32"/>
          <w:lang w:val="en-US" w:eastAsia="zh-CN"/>
        </w:rPr>
        <w:t>月</w:t>
      </w:r>
      <w:r w:rsidRPr="00DC3105">
        <w:rPr>
          <w:rFonts w:ascii="仿宋_GB2312" w:eastAsia="仿宋_GB2312" w:hAnsi="宋体" w:cs="宋体"/>
          <w:sz w:val="32"/>
          <w:szCs w:val="32"/>
          <w:lang w:val="en-US" w:eastAsia="zh-CN"/>
        </w:rPr>
        <w:t>20</w:t>
      </w:r>
      <w:r w:rsidRPr="00DC3105">
        <w:rPr>
          <w:rFonts w:ascii="仿宋_GB2312" w:eastAsia="仿宋_GB2312" w:hAnsi="宋体" w:cs="宋体" w:hint="eastAsia"/>
          <w:sz w:val="32"/>
          <w:szCs w:val="32"/>
          <w:lang w:val="en-US" w:eastAsia="zh-CN"/>
        </w:rPr>
        <w:t>日、</w:t>
      </w:r>
      <w:r w:rsidRPr="00DC3105">
        <w:rPr>
          <w:rFonts w:ascii="仿宋_GB2312" w:eastAsia="仿宋_GB2312" w:hAnsi="宋体" w:cs="宋体"/>
          <w:sz w:val="32"/>
          <w:szCs w:val="32"/>
          <w:lang w:val="en-US" w:eastAsia="zh-CN"/>
        </w:rPr>
        <w:t>9</w:t>
      </w:r>
      <w:r w:rsidRPr="00DC3105">
        <w:rPr>
          <w:rFonts w:ascii="仿宋_GB2312" w:eastAsia="仿宋_GB2312" w:hAnsi="宋体" w:cs="宋体" w:hint="eastAsia"/>
          <w:sz w:val="32"/>
          <w:szCs w:val="32"/>
          <w:lang w:val="en-US" w:eastAsia="zh-CN"/>
        </w:rPr>
        <w:t>月</w:t>
      </w:r>
      <w:r w:rsidRPr="00DC3105">
        <w:rPr>
          <w:rFonts w:ascii="仿宋_GB2312" w:eastAsia="仿宋_GB2312" w:hAnsi="宋体" w:cs="宋体"/>
          <w:sz w:val="32"/>
          <w:szCs w:val="32"/>
          <w:lang w:val="en-US" w:eastAsia="zh-CN"/>
        </w:rPr>
        <w:t>20</w:t>
      </w:r>
      <w:r w:rsidRPr="00DC3105">
        <w:rPr>
          <w:rFonts w:ascii="仿宋_GB2312" w:eastAsia="仿宋_GB2312" w:hAnsi="宋体" w:cs="宋体" w:hint="eastAsia"/>
          <w:sz w:val="32"/>
          <w:szCs w:val="32"/>
          <w:lang w:val="en-US" w:eastAsia="zh-CN"/>
        </w:rPr>
        <w:t>日、</w:t>
      </w:r>
      <w:r w:rsidRPr="00DC3105">
        <w:rPr>
          <w:rFonts w:ascii="仿宋_GB2312" w:eastAsia="仿宋_GB2312" w:hAnsi="宋体" w:cs="宋体"/>
          <w:sz w:val="32"/>
          <w:szCs w:val="32"/>
          <w:lang w:val="en-US" w:eastAsia="zh-CN"/>
        </w:rPr>
        <w:t>12</w:t>
      </w:r>
      <w:r w:rsidRPr="00DC3105">
        <w:rPr>
          <w:rFonts w:ascii="仿宋_GB2312" w:eastAsia="仿宋_GB2312" w:hAnsi="宋体" w:cs="宋体" w:hint="eastAsia"/>
          <w:sz w:val="32"/>
          <w:szCs w:val="32"/>
          <w:lang w:val="en-US" w:eastAsia="zh-CN"/>
        </w:rPr>
        <w:t>月</w:t>
      </w:r>
      <w:r w:rsidRPr="00DC3105">
        <w:rPr>
          <w:rFonts w:ascii="仿宋_GB2312" w:eastAsia="仿宋_GB2312" w:hAnsi="宋体" w:cs="宋体"/>
          <w:sz w:val="32"/>
          <w:szCs w:val="32"/>
          <w:lang w:val="en-US" w:eastAsia="zh-CN"/>
        </w:rPr>
        <w:t>20</w:t>
      </w:r>
      <w:r w:rsidRPr="00DC3105">
        <w:rPr>
          <w:rFonts w:ascii="仿宋_GB2312" w:eastAsia="仿宋_GB2312" w:hAnsi="宋体" w:cs="宋体" w:hint="eastAsia"/>
          <w:sz w:val="32"/>
          <w:szCs w:val="32"/>
          <w:lang w:val="en-US" w:eastAsia="zh-CN"/>
        </w:rPr>
        <w:t>日前</w:t>
      </w:r>
      <w:r w:rsidRPr="00DC3105">
        <w:rPr>
          <w:rFonts w:ascii="仿宋_GB2312" w:eastAsia="仿宋_GB2312" w:hAnsi="宋体" w:cs="宋体" w:hint="eastAsia"/>
          <w:sz w:val="32"/>
          <w:szCs w:val="32"/>
          <w:lang w:eastAsia="zh-CN"/>
        </w:rPr>
        <w:t>），要向市局河湖警长制领导小组办公室报送河湖警长制工作情况，涉河湖重大案（事）件、重大情况随发随报，并及时跟踪续报进展情况。</w:t>
      </w:r>
    </w:p>
    <w:p w:rsidR="00701A4C" w:rsidRPr="00DC3105" w:rsidRDefault="00701A4C">
      <w:pPr>
        <w:pStyle w:val="Headerorfooter20"/>
        <w:spacing w:line="520" w:lineRule="exact"/>
        <w:ind w:firstLineChars="200" w:firstLine="640"/>
        <w:rPr>
          <w:rFonts w:ascii="仿宋_GB2312" w:eastAsia="仿宋_GB2312" w:hAnsi="宋体" w:cs="宋体"/>
          <w:sz w:val="32"/>
          <w:szCs w:val="32"/>
          <w:lang w:eastAsia="zh-CN"/>
        </w:rPr>
      </w:pPr>
    </w:p>
    <w:p w:rsidR="00701A4C" w:rsidRPr="00DC3105" w:rsidRDefault="00701A4C">
      <w:pPr>
        <w:pStyle w:val="Headerorfooter20"/>
        <w:spacing w:line="520" w:lineRule="exact"/>
        <w:ind w:firstLineChars="200" w:firstLine="640"/>
        <w:rPr>
          <w:rFonts w:ascii="仿宋_GB2312" w:eastAsia="仿宋_GB2312" w:hAnsi="宋体" w:cs="宋体"/>
          <w:sz w:val="32"/>
          <w:szCs w:val="32"/>
          <w:lang w:val="en-US" w:eastAsia="zh-CN"/>
        </w:rPr>
      </w:pPr>
      <w:r w:rsidRPr="00DC3105">
        <w:rPr>
          <w:rFonts w:ascii="仿宋_GB2312" w:eastAsia="仿宋_GB2312" w:hAnsi="宋体" w:cs="宋体" w:hint="eastAsia"/>
          <w:sz w:val="32"/>
          <w:szCs w:val="32"/>
          <w:lang w:eastAsia="zh-CN"/>
        </w:rPr>
        <w:t>附件：</w:t>
      </w:r>
      <w:r w:rsidRPr="00DC3105">
        <w:rPr>
          <w:rFonts w:ascii="仿宋_GB2312" w:eastAsia="仿宋_GB2312" w:hAnsi="宋体" w:cs="宋体"/>
          <w:sz w:val="32"/>
          <w:szCs w:val="32"/>
          <w:lang w:val="en-US" w:eastAsia="zh-CN"/>
        </w:rPr>
        <w:t>1.</w:t>
      </w:r>
      <w:r w:rsidRPr="00DC3105">
        <w:rPr>
          <w:rFonts w:ascii="仿宋_GB2312" w:eastAsia="仿宋_GB2312" w:hAnsi="宋体" w:cs="宋体" w:hint="eastAsia"/>
          <w:sz w:val="32"/>
          <w:szCs w:val="32"/>
          <w:lang w:val="en-US" w:eastAsia="zh-CN"/>
        </w:rPr>
        <w:t>梅岭街道派出所河湖警长制工作领导小组名单</w:t>
      </w:r>
    </w:p>
    <w:p w:rsidR="00701A4C" w:rsidRPr="00DC3105" w:rsidRDefault="00701A4C">
      <w:pPr>
        <w:pStyle w:val="Headerorfooter20"/>
        <w:spacing w:line="520" w:lineRule="exact"/>
        <w:ind w:firstLineChars="500" w:firstLine="1600"/>
        <w:rPr>
          <w:rFonts w:ascii="仿宋_GB2312" w:eastAsia="仿宋_GB2312" w:hAnsi="宋体" w:cs="宋体"/>
          <w:sz w:val="32"/>
          <w:szCs w:val="32"/>
          <w:lang w:val="en-US" w:eastAsia="zh-CN"/>
        </w:rPr>
      </w:pPr>
      <w:r w:rsidRPr="00DC3105">
        <w:rPr>
          <w:rFonts w:ascii="仿宋_GB2312" w:eastAsia="仿宋_GB2312" w:hAnsi="宋体" w:cs="宋体"/>
          <w:sz w:val="32"/>
          <w:szCs w:val="32"/>
          <w:lang w:val="en-US" w:eastAsia="zh-CN"/>
        </w:rPr>
        <w:t>2.</w:t>
      </w:r>
      <w:r w:rsidRPr="00DC3105">
        <w:rPr>
          <w:rFonts w:ascii="仿宋_GB2312" w:eastAsia="仿宋_GB2312" w:hAnsi="宋体" w:cs="宋体" w:hint="eastAsia"/>
          <w:sz w:val="32"/>
          <w:szCs w:val="32"/>
          <w:lang w:val="en-US" w:eastAsia="zh-CN"/>
        </w:rPr>
        <w:t>梅岭街道派出所河湖警长名单</w:t>
      </w:r>
    </w:p>
    <w:p w:rsidR="00701A4C" w:rsidRPr="00DC3105" w:rsidRDefault="00701A4C">
      <w:pPr>
        <w:pStyle w:val="Headerorfooter20"/>
        <w:spacing w:line="520" w:lineRule="exact"/>
        <w:rPr>
          <w:rFonts w:ascii="仿宋_GB2312" w:eastAsia="仿宋_GB2312"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_GB2312" w:eastAsia="Times New Roman" w:hAnsi="宋体" w:cs="宋体"/>
          <w:sz w:val="32"/>
          <w:szCs w:val="32"/>
          <w:lang w:val="en-US" w:eastAsia="zh-CN"/>
        </w:rPr>
      </w:pPr>
    </w:p>
    <w:p w:rsidR="00701A4C" w:rsidRDefault="00701A4C">
      <w:pPr>
        <w:pStyle w:val="Headerorfooter20"/>
        <w:spacing w:line="520" w:lineRule="exact"/>
        <w:rPr>
          <w:rFonts w:ascii="黑体" w:eastAsia="黑体" w:hAnsi="黑体" w:cs="宋体"/>
          <w:sz w:val="32"/>
          <w:szCs w:val="32"/>
          <w:lang w:val="en-US" w:eastAsia="zh-CN"/>
        </w:rPr>
      </w:pPr>
      <w:r>
        <w:rPr>
          <w:rFonts w:ascii="黑体" w:eastAsia="黑体" w:hAnsi="黑体" w:cs="宋体" w:hint="eastAsia"/>
          <w:sz w:val="32"/>
          <w:szCs w:val="32"/>
          <w:lang w:val="en-US" w:eastAsia="zh-CN"/>
        </w:rPr>
        <w:t>附件</w:t>
      </w:r>
      <w:r>
        <w:rPr>
          <w:rFonts w:ascii="黑体" w:eastAsia="黑体" w:hAnsi="黑体" w:cs="宋体"/>
          <w:sz w:val="32"/>
          <w:szCs w:val="32"/>
          <w:lang w:val="en-US" w:eastAsia="zh-CN"/>
        </w:rPr>
        <w:t>1</w:t>
      </w:r>
    </w:p>
    <w:p w:rsidR="00701A4C" w:rsidRDefault="00701A4C">
      <w:pPr>
        <w:pStyle w:val="Headerorfooter20"/>
        <w:spacing w:line="520" w:lineRule="exact"/>
        <w:rPr>
          <w:rFonts w:ascii="黑体" w:eastAsia="黑体" w:hAnsi="黑体" w:cs="宋体"/>
          <w:sz w:val="32"/>
          <w:szCs w:val="32"/>
          <w:lang w:val="en-US" w:eastAsia="zh-CN"/>
        </w:rPr>
      </w:pPr>
    </w:p>
    <w:p w:rsidR="00701A4C" w:rsidRDefault="00701A4C">
      <w:pPr>
        <w:pStyle w:val="Headerorfooter20"/>
        <w:spacing w:line="520" w:lineRule="exact"/>
        <w:jc w:val="center"/>
        <w:rPr>
          <w:rFonts w:ascii="方正小标宋_GBK" w:eastAsia="方正小标宋_GBK" w:hAnsi="宋体" w:cs="宋体"/>
          <w:sz w:val="44"/>
          <w:szCs w:val="44"/>
          <w:lang w:val="en-US" w:eastAsia="zh-CN"/>
        </w:rPr>
      </w:pPr>
      <w:r>
        <w:rPr>
          <w:rFonts w:ascii="方正小标宋_GBK" w:eastAsia="方正小标宋_GBK" w:hAnsi="宋体" w:cs="宋体" w:hint="eastAsia"/>
          <w:sz w:val="44"/>
          <w:szCs w:val="44"/>
          <w:lang w:val="en-US" w:eastAsia="zh-CN"/>
        </w:rPr>
        <w:t>梅岭街道派出所河湖警长制工作领导小组名单</w:t>
      </w:r>
    </w:p>
    <w:p w:rsidR="00701A4C" w:rsidRDefault="00701A4C">
      <w:pPr>
        <w:pStyle w:val="Headerorfooter20"/>
        <w:spacing w:line="520" w:lineRule="exact"/>
        <w:rPr>
          <w:rFonts w:ascii="??_GB2312" w:eastAsia="Times New Roman" w:hAnsi="宋体" w:cs="宋体"/>
          <w:sz w:val="32"/>
          <w:szCs w:val="32"/>
          <w:lang w:val="en-US" w:eastAsia="zh-CN"/>
        </w:rPr>
      </w:pPr>
    </w:p>
    <w:p w:rsidR="00701A4C" w:rsidRPr="00DC3105" w:rsidRDefault="00701A4C">
      <w:pPr>
        <w:pStyle w:val="Headerorfooter20"/>
        <w:spacing w:line="560" w:lineRule="exact"/>
        <w:ind w:firstLineChars="200" w:firstLine="640"/>
        <w:jc w:val="both"/>
        <w:rPr>
          <w:rFonts w:ascii="仿宋_GB2312" w:eastAsia="仿宋_GB2312" w:hAnsi="宋体" w:cs="宋体"/>
          <w:sz w:val="32"/>
          <w:szCs w:val="32"/>
          <w:lang w:val="en-US" w:eastAsia="zh-CN"/>
        </w:rPr>
      </w:pPr>
      <w:r w:rsidRPr="00DC3105">
        <w:rPr>
          <w:rFonts w:ascii="仿宋_GB2312" w:eastAsia="仿宋_GB2312" w:hAnsi="宋体" w:cs="宋体" w:hint="eastAsia"/>
          <w:sz w:val="32"/>
          <w:szCs w:val="32"/>
          <w:lang w:val="en-US" w:eastAsia="zh-CN"/>
        </w:rPr>
        <w:t>组</w:t>
      </w:r>
      <w:r w:rsidRPr="00DC3105">
        <w:rPr>
          <w:rFonts w:ascii="仿宋_GB2312" w:eastAsia="仿宋_GB2312" w:hAnsi="宋体" w:cs="宋体"/>
          <w:sz w:val="32"/>
          <w:szCs w:val="32"/>
          <w:lang w:val="en-US" w:eastAsia="zh-CN"/>
        </w:rPr>
        <w:t xml:space="preserve">  </w:t>
      </w:r>
      <w:r w:rsidRPr="00DC3105">
        <w:rPr>
          <w:rFonts w:ascii="仿宋_GB2312" w:eastAsia="仿宋_GB2312" w:hAnsi="宋体" w:cs="宋体" w:hint="eastAsia"/>
          <w:sz w:val="32"/>
          <w:szCs w:val="32"/>
          <w:lang w:val="en-US" w:eastAsia="zh-CN"/>
        </w:rPr>
        <w:t>长：蔡雪白（派出所副所长）</w:t>
      </w:r>
    </w:p>
    <w:p w:rsidR="00701A4C" w:rsidRPr="00DC3105" w:rsidRDefault="00701A4C">
      <w:pPr>
        <w:pStyle w:val="Headerorfooter20"/>
        <w:spacing w:line="560" w:lineRule="exact"/>
        <w:ind w:firstLineChars="200" w:firstLine="640"/>
        <w:jc w:val="both"/>
        <w:rPr>
          <w:rFonts w:ascii="仿宋_GB2312" w:eastAsia="仿宋_GB2312" w:hAnsi="宋体" w:cs="宋体"/>
          <w:sz w:val="32"/>
          <w:szCs w:val="32"/>
          <w:lang w:val="en-US" w:eastAsia="zh-CN"/>
        </w:rPr>
      </w:pPr>
      <w:r w:rsidRPr="00DC3105">
        <w:rPr>
          <w:rFonts w:ascii="仿宋_GB2312" w:eastAsia="仿宋_GB2312" w:hAnsi="宋体" w:cs="宋体" w:hint="eastAsia"/>
          <w:sz w:val="32"/>
          <w:szCs w:val="32"/>
          <w:lang w:val="en-US" w:eastAsia="zh-CN"/>
        </w:rPr>
        <w:t>成</w:t>
      </w:r>
      <w:r w:rsidRPr="00DC3105">
        <w:rPr>
          <w:rFonts w:ascii="仿宋_GB2312" w:eastAsia="仿宋_GB2312" w:hAnsi="宋体" w:cs="宋体"/>
          <w:sz w:val="32"/>
          <w:szCs w:val="32"/>
          <w:lang w:val="en-US" w:eastAsia="zh-CN"/>
        </w:rPr>
        <w:t xml:space="preserve">  </w:t>
      </w:r>
      <w:r w:rsidRPr="00DC3105">
        <w:rPr>
          <w:rFonts w:ascii="仿宋_GB2312" w:eastAsia="仿宋_GB2312" w:hAnsi="宋体" w:cs="宋体" w:hint="eastAsia"/>
          <w:sz w:val="32"/>
          <w:szCs w:val="32"/>
          <w:lang w:val="en-US" w:eastAsia="zh-CN"/>
        </w:rPr>
        <w:t>员：林育忠（下双沟社区民警）</w:t>
      </w:r>
    </w:p>
    <w:p w:rsidR="00701A4C" w:rsidRPr="00DC3105" w:rsidRDefault="00701A4C">
      <w:pPr>
        <w:pStyle w:val="Headerorfooter20"/>
        <w:spacing w:line="560" w:lineRule="exact"/>
        <w:ind w:firstLineChars="600" w:firstLine="1920"/>
        <w:jc w:val="both"/>
        <w:rPr>
          <w:rFonts w:ascii="仿宋_GB2312" w:eastAsia="仿宋_GB2312" w:hAnsi="宋体" w:cs="宋体"/>
          <w:sz w:val="32"/>
          <w:szCs w:val="32"/>
          <w:lang w:val="en-US" w:eastAsia="zh-CN"/>
        </w:rPr>
      </w:pPr>
      <w:r w:rsidRPr="00DC3105">
        <w:rPr>
          <w:rFonts w:ascii="仿宋_GB2312" w:eastAsia="仿宋_GB2312" w:hAnsi="宋体" w:cs="宋体" w:hint="eastAsia"/>
          <w:sz w:val="32"/>
          <w:szCs w:val="32"/>
          <w:lang w:val="en-US" w:eastAsia="zh-CN"/>
        </w:rPr>
        <w:t>郭文希（下沟头社区民警）</w:t>
      </w:r>
    </w:p>
    <w:p w:rsidR="00701A4C" w:rsidRPr="00DC3105" w:rsidRDefault="00701A4C">
      <w:pPr>
        <w:pStyle w:val="Headerorfooter20"/>
        <w:spacing w:line="560" w:lineRule="exact"/>
        <w:ind w:firstLineChars="600" w:firstLine="1920"/>
        <w:jc w:val="both"/>
        <w:rPr>
          <w:rFonts w:ascii="仿宋_GB2312" w:eastAsia="仿宋_GB2312" w:hAnsi="宋体" w:cs="宋体"/>
          <w:sz w:val="32"/>
          <w:szCs w:val="32"/>
          <w:lang w:val="en-US" w:eastAsia="zh-CN"/>
        </w:rPr>
      </w:pPr>
      <w:r w:rsidRPr="00DC3105">
        <w:rPr>
          <w:rFonts w:ascii="仿宋_GB2312" w:eastAsia="仿宋_GB2312" w:hAnsi="宋体" w:cs="宋体" w:hint="eastAsia"/>
          <w:sz w:val="32"/>
          <w:szCs w:val="32"/>
          <w:lang w:val="en-US" w:eastAsia="zh-CN"/>
        </w:rPr>
        <w:t>王志群（下赤西社区民警）</w:t>
      </w:r>
    </w:p>
    <w:p w:rsidR="00701A4C" w:rsidRPr="00DC3105" w:rsidRDefault="00701A4C">
      <w:pPr>
        <w:pStyle w:val="Headerorfooter20"/>
        <w:spacing w:line="560" w:lineRule="exact"/>
        <w:ind w:firstLineChars="600" w:firstLine="1920"/>
        <w:jc w:val="both"/>
        <w:rPr>
          <w:rFonts w:ascii="仿宋_GB2312" w:eastAsia="仿宋_GB2312" w:hAnsi="宋体" w:cs="宋体"/>
          <w:sz w:val="32"/>
          <w:szCs w:val="32"/>
          <w:lang w:val="en-US" w:eastAsia="zh-CN"/>
        </w:rPr>
      </w:pPr>
      <w:r w:rsidRPr="00DC3105">
        <w:rPr>
          <w:rFonts w:ascii="仿宋_GB2312" w:eastAsia="仿宋_GB2312" w:hAnsi="宋体" w:cs="宋体" w:hint="eastAsia"/>
          <w:sz w:val="32"/>
          <w:szCs w:val="32"/>
          <w:lang w:val="en-US" w:eastAsia="zh-CN"/>
        </w:rPr>
        <w:t>蔡恒达（下晋阳社区民警）</w:t>
      </w:r>
    </w:p>
    <w:p w:rsidR="00701A4C" w:rsidRPr="00DC3105" w:rsidRDefault="00701A4C">
      <w:pPr>
        <w:pStyle w:val="Headerorfooter20"/>
        <w:spacing w:line="560" w:lineRule="exact"/>
        <w:ind w:firstLineChars="200" w:firstLine="640"/>
        <w:jc w:val="both"/>
        <w:rPr>
          <w:rFonts w:ascii="仿宋_GB2312" w:eastAsia="仿宋_GB2312" w:cs="宋体"/>
          <w:sz w:val="24"/>
          <w:szCs w:val="24"/>
          <w:lang w:val="en-US" w:eastAsia="zh-CN"/>
        </w:rPr>
      </w:pPr>
      <w:r w:rsidRPr="00DC3105">
        <w:rPr>
          <w:rFonts w:ascii="仿宋_GB2312" w:eastAsia="仿宋_GB2312" w:hAnsi="宋体" w:cs="宋体" w:hint="eastAsia"/>
          <w:sz w:val="32"/>
          <w:szCs w:val="32"/>
          <w:lang w:val="en-US" w:eastAsia="zh-CN"/>
        </w:rPr>
        <w:t>领导小组下设办公室，由蔡雪白副所长兼任办公室主任，并在河长办设置河湖警长工作联络室，由唐图强担任联络员。</w:t>
      </w: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ind w:firstLineChars="300" w:firstLine="720"/>
        <w:rPr>
          <w:rFonts w:ascii="宋体" w:cs="宋体"/>
          <w:sz w:val="24"/>
          <w:szCs w:val="24"/>
          <w:lang w:val="en-US" w:eastAsia="zh-CN"/>
        </w:rPr>
      </w:pPr>
    </w:p>
    <w:p w:rsidR="00701A4C" w:rsidRDefault="00701A4C">
      <w:pPr>
        <w:pStyle w:val="Headerorfooter20"/>
        <w:spacing w:line="520" w:lineRule="exact"/>
        <w:rPr>
          <w:rFonts w:ascii="黑体" w:eastAsia="黑体" w:hAnsi="黑体" w:cs="宋体"/>
          <w:sz w:val="32"/>
          <w:szCs w:val="32"/>
          <w:lang w:val="en-US" w:eastAsia="zh-CN"/>
        </w:rPr>
      </w:pPr>
      <w:r>
        <w:rPr>
          <w:rFonts w:ascii="黑体" w:eastAsia="黑体" w:hAnsi="黑体" w:cs="宋体" w:hint="eastAsia"/>
          <w:sz w:val="32"/>
          <w:szCs w:val="32"/>
          <w:lang w:val="en-US" w:eastAsia="zh-CN"/>
        </w:rPr>
        <w:t>附件</w:t>
      </w:r>
      <w:r>
        <w:rPr>
          <w:rFonts w:ascii="黑体" w:eastAsia="黑体" w:hAnsi="黑体" w:cs="宋体"/>
          <w:sz w:val="32"/>
          <w:szCs w:val="32"/>
          <w:lang w:val="en-US" w:eastAsia="zh-CN"/>
        </w:rPr>
        <w:t>2</w:t>
      </w:r>
    </w:p>
    <w:p w:rsidR="00701A4C" w:rsidRDefault="00701A4C">
      <w:pPr>
        <w:pStyle w:val="Headerorfooter20"/>
        <w:spacing w:line="520" w:lineRule="exact"/>
        <w:jc w:val="center"/>
        <w:rPr>
          <w:rFonts w:ascii="方正小标宋_GBK" w:eastAsia="方正小标宋_GBK" w:hAnsi="宋体" w:cs="宋体"/>
          <w:sz w:val="44"/>
          <w:szCs w:val="44"/>
          <w:lang w:val="en-US" w:eastAsia="zh-CN"/>
        </w:rPr>
      </w:pPr>
      <w:r>
        <w:rPr>
          <w:rFonts w:ascii="方正小标宋_GBK" w:eastAsia="方正小标宋_GBK" w:hAnsi="宋体" w:cs="宋体" w:hint="eastAsia"/>
          <w:sz w:val="44"/>
          <w:szCs w:val="44"/>
          <w:lang w:val="en-US" w:eastAsia="zh-CN"/>
        </w:rPr>
        <w:t>梅岭街道派出所河湖警长名单</w:t>
      </w:r>
    </w:p>
    <w:p w:rsidR="00701A4C" w:rsidRDefault="00701A4C">
      <w:pPr>
        <w:pStyle w:val="Headerorfooter20"/>
        <w:spacing w:line="520" w:lineRule="exact"/>
        <w:rPr>
          <w:rFonts w:ascii="方正小标宋_GBK" w:eastAsia="方正小标宋_GBK" w:hAnsi="宋体" w:cs="宋体"/>
          <w:sz w:val="44"/>
          <w:szCs w:val="4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2"/>
        <w:gridCol w:w="3013"/>
        <w:gridCol w:w="3013"/>
      </w:tblGrid>
      <w:tr w:rsidR="00701A4C">
        <w:trPr>
          <w:trHeight w:val="780"/>
        </w:trPr>
        <w:tc>
          <w:tcPr>
            <w:tcW w:w="3012"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流域</w:t>
            </w: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社区</w:t>
            </w: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河湖警长</w:t>
            </w:r>
          </w:p>
        </w:tc>
      </w:tr>
      <w:tr w:rsidR="00701A4C">
        <w:trPr>
          <w:trHeight w:val="780"/>
        </w:trPr>
        <w:tc>
          <w:tcPr>
            <w:tcW w:w="6025" w:type="dxa"/>
            <w:gridSpan w:val="2"/>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梅岭街道河湖警长兼办公室主任</w:t>
            </w:r>
            <w:bookmarkStart w:id="15" w:name="_GoBack"/>
            <w:bookmarkEnd w:id="15"/>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蔡雪白</w:t>
            </w:r>
          </w:p>
        </w:tc>
      </w:tr>
      <w:tr w:rsidR="00701A4C">
        <w:trPr>
          <w:trHeight w:val="780"/>
        </w:trPr>
        <w:tc>
          <w:tcPr>
            <w:tcW w:w="3012" w:type="dxa"/>
            <w:vMerge w:val="restart"/>
            <w:vAlign w:val="center"/>
          </w:tcPr>
          <w:p w:rsidR="00701A4C" w:rsidRDefault="00701A4C">
            <w:pPr>
              <w:pStyle w:val="Headerorfooter20"/>
              <w:spacing w:line="520" w:lineRule="exact"/>
              <w:jc w:val="center"/>
              <w:rPr>
                <w:rFonts w:ascii="宋体" w:cs="宋体"/>
                <w:sz w:val="24"/>
                <w:szCs w:val="24"/>
                <w:lang w:val="en-US" w:eastAsia="zh-CN"/>
              </w:rPr>
            </w:pPr>
          </w:p>
          <w:p w:rsidR="00701A4C" w:rsidRDefault="00701A4C">
            <w:pPr>
              <w:jc w:val="center"/>
              <w:rPr>
                <w:lang w:eastAsia="zh-CN"/>
              </w:rPr>
            </w:pPr>
          </w:p>
          <w:p w:rsidR="00701A4C" w:rsidRDefault="00701A4C">
            <w:pPr>
              <w:jc w:val="center"/>
              <w:rPr>
                <w:lang w:eastAsia="zh-CN"/>
              </w:rPr>
            </w:pPr>
            <w:r>
              <w:rPr>
                <w:rFonts w:hint="eastAsia"/>
                <w:lang w:eastAsia="zh-CN"/>
              </w:rPr>
              <w:t>九十九溪梅岭段</w:t>
            </w: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双沟社区</w:t>
            </w: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林育忠</w:t>
            </w:r>
          </w:p>
        </w:tc>
      </w:tr>
      <w:tr w:rsidR="00701A4C">
        <w:trPr>
          <w:trHeight w:val="780"/>
        </w:trPr>
        <w:tc>
          <w:tcPr>
            <w:tcW w:w="3012" w:type="dxa"/>
            <w:vMerge/>
            <w:vAlign w:val="center"/>
          </w:tcPr>
          <w:p w:rsidR="00701A4C" w:rsidRDefault="00701A4C">
            <w:pPr>
              <w:pStyle w:val="Headerorfooter20"/>
              <w:spacing w:line="520" w:lineRule="exact"/>
              <w:jc w:val="center"/>
              <w:rPr>
                <w:rFonts w:ascii="宋体" w:cs="宋体"/>
                <w:sz w:val="24"/>
                <w:szCs w:val="24"/>
                <w:lang w:val="en-US" w:eastAsia="zh-CN"/>
              </w:rPr>
            </w:pP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赤西社区</w:t>
            </w: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王志群</w:t>
            </w:r>
          </w:p>
        </w:tc>
      </w:tr>
      <w:tr w:rsidR="00701A4C">
        <w:trPr>
          <w:trHeight w:val="780"/>
        </w:trPr>
        <w:tc>
          <w:tcPr>
            <w:tcW w:w="3012" w:type="dxa"/>
            <w:vMerge/>
            <w:vAlign w:val="center"/>
          </w:tcPr>
          <w:p w:rsidR="00701A4C" w:rsidRDefault="00701A4C">
            <w:pPr>
              <w:pStyle w:val="Headerorfooter20"/>
              <w:spacing w:line="520" w:lineRule="exact"/>
              <w:jc w:val="center"/>
              <w:rPr>
                <w:rFonts w:ascii="宋体" w:cs="宋体"/>
                <w:sz w:val="24"/>
                <w:szCs w:val="24"/>
                <w:lang w:val="en-US" w:eastAsia="zh-CN"/>
              </w:rPr>
            </w:pP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沟头社区</w:t>
            </w: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郭文希</w:t>
            </w:r>
          </w:p>
        </w:tc>
      </w:tr>
      <w:tr w:rsidR="00701A4C">
        <w:trPr>
          <w:trHeight w:val="780"/>
        </w:trPr>
        <w:tc>
          <w:tcPr>
            <w:tcW w:w="3012" w:type="dxa"/>
            <w:vMerge/>
            <w:vAlign w:val="center"/>
          </w:tcPr>
          <w:p w:rsidR="00701A4C" w:rsidRDefault="00701A4C">
            <w:pPr>
              <w:pStyle w:val="Headerorfooter20"/>
              <w:spacing w:line="520" w:lineRule="exact"/>
              <w:jc w:val="center"/>
              <w:rPr>
                <w:rFonts w:ascii="宋体" w:cs="宋体"/>
                <w:sz w:val="24"/>
                <w:szCs w:val="24"/>
                <w:lang w:val="en-US" w:eastAsia="zh-CN"/>
              </w:rPr>
            </w:pP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晋阳社区</w:t>
            </w:r>
          </w:p>
        </w:tc>
        <w:tc>
          <w:tcPr>
            <w:tcW w:w="3013" w:type="dxa"/>
            <w:vAlign w:val="center"/>
          </w:tcPr>
          <w:p w:rsidR="00701A4C" w:rsidRDefault="00701A4C">
            <w:pPr>
              <w:pStyle w:val="Headerorfooter20"/>
              <w:spacing w:line="520" w:lineRule="exact"/>
              <w:jc w:val="center"/>
              <w:rPr>
                <w:rFonts w:ascii="宋体" w:cs="宋体"/>
                <w:sz w:val="24"/>
                <w:szCs w:val="24"/>
                <w:lang w:val="en-US" w:eastAsia="zh-CN"/>
              </w:rPr>
            </w:pPr>
            <w:r>
              <w:rPr>
                <w:rFonts w:ascii="宋体" w:hAnsi="宋体" w:cs="宋体" w:hint="eastAsia"/>
                <w:sz w:val="24"/>
                <w:szCs w:val="24"/>
                <w:lang w:val="en-US" w:eastAsia="zh-CN"/>
              </w:rPr>
              <w:t>蔡恒达</w:t>
            </w:r>
          </w:p>
        </w:tc>
      </w:tr>
    </w:tbl>
    <w:p w:rsidR="00701A4C" w:rsidRDefault="00701A4C">
      <w:pPr>
        <w:pStyle w:val="Headerorfooter20"/>
        <w:spacing w:line="520" w:lineRule="exact"/>
        <w:rPr>
          <w:rFonts w:ascii="宋体" w:cs="宋体"/>
          <w:sz w:val="24"/>
          <w:szCs w:val="24"/>
          <w:lang w:val="en-US" w:eastAsia="zh-CN"/>
        </w:rPr>
      </w:pPr>
    </w:p>
    <w:p w:rsidR="00701A4C" w:rsidRDefault="00701A4C">
      <w:pPr>
        <w:pStyle w:val="Headerorfooter20"/>
        <w:spacing w:line="520" w:lineRule="exact"/>
        <w:rPr>
          <w:rFonts w:ascii="宋体" w:cs="宋体"/>
          <w:sz w:val="24"/>
          <w:szCs w:val="24"/>
          <w:lang w:val="en-US" w:eastAsia="zh-CN"/>
        </w:rPr>
      </w:pPr>
    </w:p>
    <w:p w:rsidR="00701A4C" w:rsidRDefault="00701A4C">
      <w:pPr>
        <w:pStyle w:val="Headerorfooter20"/>
        <w:spacing w:line="520" w:lineRule="exact"/>
        <w:rPr>
          <w:rFonts w:ascii="宋体" w:cs="宋体"/>
          <w:sz w:val="24"/>
          <w:szCs w:val="24"/>
          <w:lang w:val="en-US" w:eastAsia="zh-CN"/>
        </w:rPr>
      </w:pPr>
    </w:p>
    <w:p w:rsidR="00701A4C" w:rsidRDefault="00701A4C">
      <w:pPr>
        <w:pStyle w:val="Headerorfooter20"/>
        <w:spacing w:line="520" w:lineRule="exact"/>
        <w:rPr>
          <w:rFonts w:ascii="宋体" w:cs="宋体"/>
          <w:sz w:val="24"/>
          <w:szCs w:val="24"/>
          <w:lang w:val="en-US" w:eastAsia="zh-CN"/>
        </w:rPr>
      </w:pPr>
    </w:p>
    <w:p w:rsidR="00701A4C" w:rsidRDefault="00701A4C">
      <w:pPr>
        <w:pStyle w:val="Headerorfooter20"/>
        <w:spacing w:line="520" w:lineRule="exact"/>
        <w:rPr>
          <w:rFonts w:ascii="宋体" w:cs="宋体"/>
          <w:sz w:val="24"/>
          <w:szCs w:val="24"/>
          <w:lang w:val="en-US" w:eastAsia="zh-CN"/>
        </w:rPr>
      </w:pPr>
    </w:p>
    <w:p w:rsidR="00701A4C" w:rsidRDefault="00701A4C">
      <w:pPr>
        <w:pStyle w:val="Headerorfooter20"/>
        <w:spacing w:line="520" w:lineRule="exact"/>
        <w:rPr>
          <w:rFonts w:ascii="宋体" w:cs="宋体"/>
          <w:sz w:val="24"/>
          <w:szCs w:val="24"/>
          <w:lang w:val="en-US" w:eastAsia="zh-CN"/>
        </w:rPr>
      </w:pPr>
    </w:p>
    <w:p w:rsidR="00701A4C" w:rsidRDefault="00701A4C">
      <w:pPr>
        <w:pStyle w:val="Headerorfooter20"/>
        <w:spacing w:line="520" w:lineRule="exact"/>
        <w:rPr>
          <w:rFonts w:ascii="宋体" w:cs="宋体"/>
          <w:sz w:val="24"/>
          <w:szCs w:val="24"/>
          <w:lang w:val="en-US" w:eastAsia="zh-CN"/>
        </w:rPr>
      </w:pPr>
    </w:p>
    <w:p w:rsidR="00701A4C" w:rsidRDefault="00701A4C">
      <w:pPr>
        <w:pStyle w:val="Headerorfooter20"/>
        <w:spacing w:line="520" w:lineRule="exact"/>
        <w:rPr>
          <w:rFonts w:ascii="宋体" w:cs="宋体"/>
          <w:sz w:val="24"/>
          <w:szCs w:val="24"/>
          <w:lang w:val="en-US" w:eastAsia="zh-CN"/>
        </w:rPr>
      </w:pPr>
    </w:p>
    <w:p w:rsidR="00701A4C" w:rsidRDefault="00701A4C">
      <w:pPr>
        <w:pStyle w:val="Headerorfooter20"/>
        <w:spacing w:line="520" w:lineRule="exact"/>
        <w:rPr>
          <w:rFonts w:ascii="宋体" w:cs="宋体"/>
          <w:sz w:val="24"/>
          <w:szCs w:val="24"/>
          <w:lang w:val="en-US" w:eastAsia="zh-CN"/>
        </w:rPr>
      </w:pPr>
    </w:p>
    <w:p w:rsidR="00701A4C" w:rsidRDefault="00701A4C">
      <w:pPr>
        <w:pStyle w:val="Headerorfooter20"/>
        <w:spacing w:line="520" w:lineRule="exact"/>
        <w:rPr>
          <w:rFonts w:ascii="宋体" w:cs="宋体"/>
          <w:sz w:val="24"/>
          <w:szCs w:val="24"/>
          <w:lang w:val="en-US" w:eastAsia="zh-CN"/>
        </w:rPr>
      </w:pPr>
    </w:p>
    <w:p w:rsidR="00701A4C" w:rsidRDefault="00701A4C">
      <w:pPr>
        <w:spacing w:line="500" w:lineRule="exact"/>
        <w:rPr>
          <w:rFonts w:ascii="??_GB2312" w:eastAsia="Times New Roman" w:hAnsi="仿宋"/>
          <w:sz w:val="32"/>
          <w:szCs w:val="32"/>
        </w:rPr>
      </w:pPr>
    </w:p>
    <w:tbl>
      <w:tblPr>
        <w:tblW w:w="9138" w:type="dxa"/>
        <w:tblBorders>
          <w:top w:val="single" w:sz="4" w:space="0" w:color="auto"/>
          <w:bottom w:val="single" w:sz="4" w:space="0" w:color="auto"/>
          <w:insideH w:val="single" w:sz="4" w:space="0" w:color="auto"/>
          <w:insideV w:val="single" w:sz="4" w:space="0" w:color="auto"/>
        </w:tblBorders>
        <w:tblLook w:val="00A0"/>
      </w:tblPr>
      <w:tblGrid>
        <w:gridCol w:w="9138"/>
      </w:tblGrid>
      <w:tr w:rsidR="00701A4C">
        <w:tc>
          <w:tcPr>
            <w:tcW w:w="9138" w:type="dxa"/>
          </w:tcPr>
          <w:p w:rsidR="00701A4C" w:rsidRPr="00DC3105" w:rsidRDefault="00701A4C">
            <w:pPr>
              <w:spacing w:line="460" w:lineRule="exact"/>
              <w:ind w:leftChars="50" w:left="960" w:hangingChars="300" w:hanging="840"/>
              <w:rPr>
                <w:rFonts w:ascii="仿宋_GB2312" w:eastAsia="仿宋_GB2312"/>
                <w:sz w:val="28"/>
                <w:szCs w:val="28"/>
              </w:rPr>
            </w:pPr>
            <w:r w:rsidRPr="00DC3105">
              <w:rPr>
                <w:rFonts w:ascii="仿宋_GB2312" w:eastAsia="仿宋_GB2312" w:hint="eastAsia"/>
                <w:sz w:val="28"/>
                <w:szCs w:val="28"/>
              </w:rPr>
              <w:t>抄送：街道党政领导及副科级以上干部。</w:t>
            </w:r>
          </w:p>
        </w:tc>
      </w:tr>
      <w:tr w:rsidR="00701A4C">
        <w:tc>
          <w:tcPr>
            <w:tcW w:w="9138" w:type="dxa"/>
          </w:tcPr>
          <w:p w:rsidR="00701A4C" w:rsidRPr="00DC3105" w:rsidRDefault="00701A4C">
            <w:pPr>
              <w:spacing w:line="460" w:lineRule="exact"/>
              <w:ind w:leftChars="50" w:left="960" w:hangingChars="300" w:hanging="840"/>
              <w:rPr>
                <w:rFonts w:ascii="仿宋_GB2312" w:eastAsia="仿宋_GB2312"/>
                <w:sz w:val="28"/>
                <w:szCs w:val="28"/>
              </w:rPr>
            </w:pPr>
            <w:r w:rsidRPr="00DC3105">
              <w:rPr>
                <w:rFonts w:ascii="仿宋_GB2312" w:eastAsia="仿宋_GB2312" w:hint="eastAsia"/>
                <w:sz w:val="28"/>
                <w:szCs w:val="28"/>
              </w:rPr>
              <w:t>梅岭街道办事处</w:t>
            </w:r>
            <w:r w:rsidRPr="00DC3105">
              <w:rPr>
                <w:rFonts w:ascii="仿宋_GB2312" w:eastAsia="仿宋_GB2312"/>
                <w:sz w:val="28"/>
                <w:szCs w:val="28"/>
              </w:rPr>
              <w:t xml:space="preserve">                           2021</w:t>
            </w:r>
            <w:r w:rsidRPr="00DC3105">
              <w:rPr>
                <w:rFonts w:ascii="仿宋_GB2312" w:eastAsia="仿宋_GB2312" w:hAnsi="宋体" w:cs="宋体" w:hint="eastAsia"/>
                <w:sz w:val="28"/>
                <w:szCs w:val="28"/>
              </w:rPr>
              <w:t>年</w:t>
            </w:r>
            <w:r w:rsidRPr="00DC3105">
              <w:rPr>
                <w:rFonts w:ascii="仿宋_GB2312" w:eastAsia="仿宋_GB2312"/>
                <w:sz w:val="28"/>
                <w:szCs w:val="28"/>
                <w:lang w:eastAsia="zh-CN"/>
              </w:rPr>
              <w:t>4</w:t>
            </w:r>
            <w:r w:rsidRPr="00DC3105">
              <w:rPr>
                <w:rFonts w:ascii="仿宋_GB2312" w:eastAsia="仿宋_GB2312" w:hAnsi="宋体" w:cs="宋体" w:hint="eastAsia"/>
                <w:sz w:val="28"/>
                <w:szCs w:val="28"/>
              </w:rPr>
              <w:t>月</w:t>
            </w:r>
            <w:r>
              <w:rPr>
                <w:rFonts w:ascii="仿宋_GB2312" w:eastAsia="仿宋_GB2312" w:hAnsi="宋体" w:cs="宋体"/>
                <w:sz w:val="28"/>
                <w:szCs w:val="28"/>
                <w:lang w:eastAsia="zh-CN"/>
              </w:rPr>
              <w:t>11</w:t>
            </w:r>
            <w:r w:rsidRPr="00DC3105">
              <w:rPr>
                <w:rFonts w:ascii="仿宋_GB2312" w:eastAsia="仿宋_GB2312" w:hint="eastAsia"/>
                <w:sz w:val="28"/>
                <w:szCs w:val="28"/>
              </w:rPr>
              <w:t>日印发</w:t>
            </w:r>
          </w:p>
        </w:tc>
      </w:tr>
    </w:tbl>
    <w:p w:rsidR="00701A4C" w:rsidRDefault="00701A4C">
      <w:pPr>
        <w:pStyle w:val="Headerorfooter20"/>
        <w:rPr>
          <w:rFonts w:ascii="宋体" w:cs="宋体"/>
          <w:sz w:val="21"/>
          <w:szCs w:val="21"/>
          <w:lang w:val="en-US" w:eastAsia="zh-CN"/>
        </w:rPr>
      </w:pPr>
    </w:p>
    <w:sectPr w:rsidR="00701A4C" w:rsidSect="00081596">
      <w:footerReference w:type="even" r:id="rId6"/>
      <w:footerReference w:type="default" r:id="rId7"/>
      <w:type w:val="continuous"/>
      <w:pgSz w:w="11900" w:h="16840"/>
      <w:pgMar w:top="1758" w:right="1418" w:bottom="1418" w:left="1418" w:header="0" w:footer="1247"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4C" w:rsidRDefault="00701A4C"/>
  </w:endnote>
  <w:endnote w:type="continuationSeparator" w:id="0">
    <w:p w:rsidR="00701A4C" w:rsidRDefault="00701A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4C" w:rsidRDefault="00701A4C">
    <w:pPr>
      <w:spacing w:line="1" w:lineRule="exact"/>
    </w:pPr>
    <w:r>
      <w:rPr>
        <w:noProof/>
        <w:lang w:eastAsia="zh-CN"/>
      </w:rPr>
      <w:pict>
        <v:shapetype id="_x0000_t202" coordsize="21600,21600" o:spt="202" path="m,l,21600r21600,l21600,xe">
          <v:stroke joinstyle="miter"/>
          <v:path gradientshapeok="t" o:connecttype="rect"/>
        </v:shapetype>
        <v:shape id="Shape 13" o:spid="_x0000_s2049" type="#_x0000_t202" style="position:absolute;margin-left:84.3pt;margin-top:774.65pt;width:34.1pt;height:9.85pt;z-index:-251658240;mso-wrap-style:none;mso-position-horizontal-relative:page;mso-position-vertical-relative:page" o:gfxdata="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nx3xNgA&#10;AAANAQAADwAAAAAAAAABACAAAAAiAAAAZHJzL2Rvd25yZXYueG1sUEsBAhQAFAAAAAgAh07iQOcu&#10;tMetAQAAcQMAAA4AAAAAAAAAAQAgAAAAJwEAAGRycy9lMm9Eb2MueG1sUEsFBgAAAAAGAAYAWQEA&#10;AEYFAAAAAA==&#10;" filled="f" stroked="f">
          <v:textbox style="mso-fit-shape-to-text:t" inset="0,0,0,0">
            <w:txbxContent>
              <w:p w:rsidR="00701A4C" w:rsidRDefault="00701A4C">
                <w:pPr>
                  <w:pStyle w:val="Headerorfooter20"/>
                  <w:rPr>
                    <w:sz w:val="28"/>
                    <w:szCs w:val="28"/>
                  </w:rPr>
                </w:pPr>
                <w:r>
                  <w:rPr>
                    <w:sz w:val="28"/>
                    <w:szCs w:val="28"/>
                    <w:lang w:val="en-US" w:eastAsia="en-US"/>
                  </w:rPr>
                  <w:t>-</w:t>
                </w:r>
                <w:fldSimple w:instr=" PAGE \* MERGEFORMAT ">
                  <w:r w:rsidRPr="00DC3105">
                    <w:rPr>
                      <w:noProof/>
                      <w:sz w:val="28"/>
                      <w:szCs w:val="28"/>
                    </w:rPr>
                    <w:t>6</w:t>
                  </w:r>
                </w:fldSimple>
                <w:r>
                  <w:rPr>
                    <w:sz w:val="28"/>
                    <w:szCs w:val="2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4C" w:rsidRDefault="00701A4C">
    <w:pPr>
      <w:spacing w:line="1" w:lineRule="exact"/>
    </w:pPr>
    <w:r>
      <w:rPr>
        <w:noProof/>
        <w:lang w:eastAsia="zh-CN"/>
      </w:rPr>
      <w:pict>
        <v:shapetype id="_x0000_t202" coordsize="21600,21600" o:spt="202" path="m,l,21600r21600,l21600,xe">
          <v:stroke joinstyle="miter"/>
          <v:path gradientshapeok="t" o:connecttype="rect"/>
        </v:shapetype>
        <v:shape id="Shape 11" o:spid="_x0000_s2050" type="#_x0000_t202" style="position:absolute;margin-left:488pt;margin-top:776.8pt;width:32.65pt;height:9.85pt;z-index:-251659264;mso-wrap-style:none;mso-position-horizontal-relative:page;mso-position-vertical-relative:page" o:gfxdata="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fROdPZ&#10;AAAADgEAAA8AAAAAAAAAAQAgAAAAIgAAAGRycy9kb3ducmV2LnhtbFBLAQIUABQAAAAIAIdO4kCU&#10;0f3crQEAAHEDAAAOAAAAAAAAAAEAIAAAACgBAABkcnMvZTJvRG9jLnhtbFBLBQYAAAAABgAGAFkB&#10;AABHBQAAAAA=&#10;" filled="f" stroked="f">
          <v:textbox style="mso-fit-shape-to-text:t" inset="0,0,0,0">
            <w:txbxContent>
              <w:p w:rsidR="00701A4C" w:rsidRDefault="00701A4C">
                <w:pPr>
                  <w:pStyle w:val="Headerorfooter20"/>
                  <w:rPr>
                    <w:sz w:val="28"/>
                    <w:szCs w:val="28"/>
                  </w:rPr>
                </w:pPr>
                <w:r>
                  <w:rPr>
                    <w:rFonts w:ascii="宋体" w:hAnsi="宋体" w:cs="宋体" w:hint="eastAsia"/>
                    <w:sz w:val="26"/>
                    <w:szCs w:val="26"/>
                  </w:rPr>
                  <w:t>一</w:t>
                </w:r>
                <w:r>
                  <w:rPr>
                    <w:rFonts w:ascii="宋体" w:hAnsi="宋体" w:cs="宋体"/>
                    <w:sz w:val="26"/>
                    <w:szCs w:val="26"/>
                  </w:rPr>
                  <w:t xml:space="preserve"> </w:t>
                </w:r>
                <w:fldSimple w:instr=" PAGE \* MERGEFORMAT ">
                  <w:r w:rsidRPr="00DC3105">
                    <w:rPr>
                      <w:noProof/>
                      <w:sz w:val="28"/>
                      <w:szCs w:val="28"/>
                    </w:rPr>
                    <w:t>1</w:t>
                  </w:r>
                </w:fldSimple>
                <w:r>
                  <w:rPr>
                    <w:sz w:val="28"/>
                    <w:szCs w:val="2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4C" w:rsidRDefault="00701A4C"/>
  </w:footnote>
  <w:footnote w:type="continuationSeparator" w:id="0">
    <w:p w:rsidR="00701A4C" w:rsidRDefault="00701A4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81"/>
  <w:drawingGridVerticalSpacing w:val="181"/>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E77"/>
    <w:rsid w:val="0002496D"/>
    <w:rsid w:val="000666B4"/>
    <w:rsid w:val="00081596"/>
    <w:rsid w:val="000A2202"/>
    <w:rsid w:val="0038424F"/>
    <w:rsid w:val="004E2E77"/>
    <w:rsid w:val="005C35C7"/>
    <w:rsid w:val="00701A4C"/>
    <w:rsid w:val="00760D43"/>
    <w:rsid w:val="0085376A"/>
    <w:rsid w:val="008B1861"/>
    <w:rsid w:val="00BA5D76"/>
    <w:rsid w:val="00BC4723"/>
    <w:rsid w:val="00C56EAA"/>
    <w:rsid w:val="00C60AB9"/>
    <w:rsid w:val="00DC3105"/>
    <w:rsid w:val="00E54C69"/>
    <w:rsid w:val="00EA428E"/>
    <w:rsid w:val="00FF37D4"/>
    <w:rsid w:val="01AB431A"/>
    <w:rsid w:val="06B4721B"/>
    <w:rsid w:val="0EDD7BE9"/>
    <w:rsid w:val="1D033B20"/>
    <w:rsid w:val="2AA13B37"/>
    <w:rsid w:val="432A4AB8"/>
    <w:rsid w:val="652F21F5"/>
    <w:rsid w:val="6E9F7895"/>
    <w:rsid w:val="730E1A8E"/>
    <w:rsid w:val="755406FA"/>
    <w:rsid w:val="760E3DB5"/>
    <w:rsid w:val="79347138"/>
    <w:rsid w:val="7BE461F0"/>
    <w:rsid w:val="7E3A4B68"/>
    <w:rsid w:val="7F596E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96"/>
    <w:pPr>
      <w:widowControl w:val="0"/>
    </w:pPr>
    <w:rPr>
      <w:color w:val="000000"/>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15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081596"/>
    <w:rPr>
      <w:rFonts w:cs="Times New Roman"/>
      <w:color w:val="000000"/>
      <w:kern w:val="0"/>
      <w:sz w:val="18"/>
      <w:szCs w:val="18"/>
      <w:lang w:eastAsia="en-US"/>
    </w:rPr>
  </w:style>
  <w:style w:type="paragraph" w:styleId="Header">
    <w:name w:val="header"/>
    <w:basedOn w:val="Normal"/>
    <w:link w:val="HeaderChar"/>
    <w:uiPriority w:val="99"/>
    <w:rsid w:val="0008159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locked/>
    <w:rsid w:val="00081596"/>
    <w:rPr>
      <w:rFonts w:cs="Times New Roman"/>
      <w:color w:val="000000"/>
      <w:kern w:val="0"/>
      <w:sz w:val="18"/>
      <w:szCs w:val="18"/>
      <w:lang w:eastAsia="en-US"/>
    </w:rPr>
  </w:style>
  <w:style w:type="table" w:styleId="TableGrid">
    <w:name w:val="Table Grid"/>
    <w:basedOn w:val="TableNormal"/>
    <w:uiPriority w:val="99"/>
    <w:rsid w:val="0008159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3_"/>
    <w:basedOn w:val="DefaultParagraphFont"/>
    <w:link w:val="Bodytext30"/>
    <w:uiPriority w:val="99"/>
    <w:locked/>
    <w:rsid w:val="00081596"/>
    <w:rPr>
      <w:rFonts w:ascii="宋体" w:eastAsia="宋体" w:hAnsi="宋体" w:cs="宋体"/>
      <w:color w:val="E44137"/>
      <w:sz w:val="70"/>
      <w:szCs w:val="70"/>
      <w:u w:val="none"/>
      <w:shd w:val="clear" w:color="auto" w:fill="auto"/>
      <w:lang w:val="zh-TW" w:eastAsia="zh-TW"/>
    </w:rPr>
  </w:style>
  <w:style w:type="paragraph" w:customStyle="1" w:styleId="Bodytext30">
    <w:name w:val="Body text|3"/>
    <w:basedOn w:val="Normal"/>
    <w:link w:val="Bodytext3"/>
    <w:uiPriority w:val="99"/>
    <w:rsid w:val="00081596"/>
    <w:pPr>
      <w:spacing w:line="1248" w:lineRule="exact"/>
      <w:jc w:val="center"/>
    </w:pPr>
    <w:rPr>
      <w:rFonts w:ascii="宋体" w:hAnsi="宋体" w:cs="宋体"/>
      <w:color w:val="E44137"/>
      <w:sz w:val="70"/>
      <w:szCs w:val="70"/>
      <w:lang w:val="zh-TW" w:eastAsia="zh-TW"/>
    </w:rPr>
  </w:style>
  <w:style w:type="character" w:customStyle="1" w:styleId="Heading11">
    <w:name w:val="Heading #1|1_"/>
    <w:basedOn w:val="DefaultParagraphFont"/>
    <w:link w:val="Heading110"/>
    <w:uiPriority w:val="99"/>
    <w:locked/>
    <w:rsid w:val="00081596"/>
    <w:rPr>
      <w:rFonts w:ascii="宋体" w:eastAsia="宋体" w:hAnsi="宋体" w:cs="宋体"/>
      <w:color w:val="E44137"/>
      <w:sz w:val="104"/>
      <w:szCs w:val="104"/>
      <w:u w:val="none"/>
      <w:shd w:val="clear" w:color="auto" w:fill="auto"/>
      <w:lang w:val="zh-TW" w:eastAsia="zh-TW"/>
    </w:rPr>
  </w:style>
  <w:style w:type="paragraph" w:customStyle="1" w:styleId="Heading110">
    <w:name w:val="Heading #1|1"/>
    <w:basedOn w:val="Normal"/>
    <w:link w:val="Heading11"/>
    <w:uiPriority w:val="99"/>
    <w:rsid w:val="00081596"/>
    <w:pPr>
      <w:outlineLvl w:val="0"/>
    </w:pPr>
    <w:rPr>
      <w:rFonts w:ascii="宋体" w:hAnsi="宋体" w:cs="宋体"/>
      <w:color w:val="E44137"/>
      <w:sz w:val="104"/>
      <w:szCs w:val="104"/>
      <w:lang w:val="zh-TW" w:eastAsia="zh-TW"/>
    </w:rPr>
  </w:style>
  <w:style w:type="character" w:customStyle="1" w:styleId="Headerorfooter2">
    <w:name w:val="Header or footer|2_"/>
    <w:basedOn w:val="DefaultParagraphFont"/>
    <w:link w:val="Headerorfooter20"/>
    <w:uiPriority w:val="99"/>
    <w:locked/>
    <w:rsid w:val="00081596"/>
    <w:rPr>
      <w:rFonts w:cs="Times New Roman"/>
      <w:sz w:val="20"/>
      <w:szCs w:val="20"/>
      <w:u w:val="none"/>
      <w:shd w:val="clear" w:color="auto" w:fill="auto"/>
      <w:lang w:val="zh-TW" w:eastAsia="zh-TW"/>
    </w:rPr>
  </w:style>
  <w:style w:type="paragraph" w:customStyle="1" w:styleId="Headerorfooter20">
    <w:name w:val="Header or footer|2"/>
    <w:basedOn w:val="Normal"/>
    <w:link w:val="Headerorfooter2"/>
    <w:uiPriority w:val="99"/>
    <w:rsid w:val="00081596"/>
    <w:rPr>
      <w:sz w:val="20"/>
      <w:szCs w:val="20"/>
      <w:lang w:val="zh-TW" w:eastAsia="zh-TW"/>
    </w:rPr>
  </w:style>
  <w:style w:type="character" w:customStyle="1" w:styleId="Bodytext1">
    <w:name w:val="Body text|1_"/>
    <w:basedOn w:val="DefaultParagraphFont"/>
    <w:link w:val="Bodytext10"/>
    <w:uiPriority w:val="99"/>
    <w:locked/>
    <w:rsid w:val="00081596"/>
    <w:rPr>
      <w:rFonts w:ascii="宋体" w:eastAsia="宋体" w:hAnsi="宋体" w:cs="宋体"/>
      <w:sz w:val="30"/>
      <w:szCs w:val="30"/>
      <w:u w:val="none"/>
      <w:shd w:val="clear" w:color="auto" w:fill="auto"/>
      <w:lang w:val="zh-TW" w:eastAsia="zh-TW"/>
    </w:rPr>
  </w:style>
  <w:style w:type="paragraph" w:customStyle="1" w:styleId="Bodytext10">
    <w:name w:val="Body text|1"/>
    <w:basedOn w:val="Normal"/>
    <w:link w:val="Bodytext1"/>
    <w:uiPriority w:val="99"/>
    <w:rsid w:val="00081596"/>
    <w:pPr>
      <w:spacing w:line="394" w:lineRule="auto"/>
      <w:ind w:firstLine="400"/>
    </w:pPr>
    <w:rPr>
      <w:rFonts w:ascii="宋体" w:hAnsi="宋体" w:cs="宋体"/>
      <w:sz w:val="30"/>
      <w:szCs w:val="30"/>
      <w:lang w:val="zh-TW" w:eastAsia="zh-TW"/>
    </w:rPr>
  </w:style>
  <w:style w:type="character" w:customStyle="1" w:styleId="Heading21">
    <w:name w:val="Heading #2|1_"/>
    <w:basedOn w:val="DefaultParagraphFont"/>
    <w:link w:val="Heading210"/>
    <w:uiPriority w:val="99"/>
    <w:locked/>
    <w:rsid w:val="00081596"/>
    <w:rPr>
      <w:rFonts w:ascii="宋体" w:eastAsia="宋体" w:hAnsi="宋体" w:cs="宋体"/>
      <w:sz w:val="42"/>
      <w:szCs w:val="42"/>
      <w:u w:val="none"/>
      <w:shd w:val="clear" w:color="auto" w:fill="auto"/>
      <w:lang w:val="zh-TW" w:eastAsia="zh-TW"/>
    </w:rPr>
  </w:style>
  <w:style w:type="paragraph" w:customStyle="1" w:styleId="Heading210">
    <w:name w:val="Heading #2|1"/>
    <w:basedOn w:val="Normal"/>
    <w:link w:val="Heading21"/>
    <w:uiPriority w:val="99"/>
    <w:rsid w:val="00081596"/>
    <w:pPr>
      <w:spacing w:after="460" w:line="564" w:lineRule="exact"/>
      <w:jc w:val="center"/>
      <w:outlineLvl w:val="1"/>
    </w:pPr>
    <w:rPr>
      <w:rFonts w:ascii="宋体" w:hAnsi="宋体" w:cs="宋体"/>
      <w:sz w:val="42"/>
      <w:szCs w:val="42"/>
      <w:lang w:val="zh-TW" w:eastAsia="zh-TW"/>
    </w:rPr>
  </w:style>
  <w:style w:type="character" w:customStyle="1" w:styleId="Bodytext2">
    <w:name w:val="Body text|2_"/>
    <w:basedOn w:val="DefaultParagraphFont"/>
    <w:link w:val="Bodytext20"/>
    <w:uiPriority w:val="99"/>
    <w:locked/>
    <w:rsid w:val="00081596"/>
    <w:rPr>
      <w:rFonts w:ascii="宋体" w:eastAsia="宋体" w:hAnsi="宋体" w:cs="宋体"/>
      <w:sz w:val="26"/>
      <w:szCs w:val="26"/>
      <w:u w:val="none"/>
      <w:shd w:val="clear" w:color="auto" w:fill="auto"/>
      <w:lang w:val="zh-TW" w:eastAsia="zh-TW"/>
    </w:rPr>
  </w:style>
  <w:style w:type="paragraph" w:customStyle="1" w:styleId="Bodytext20">
    <w:name w:val="Body text|2"/>
    <w:basedOn w:val="Normal"/>
    <w:link w:val="Bodytext2"/>
    <w:uiPriority w:val="99"/>
    <w:rsid w:val="00081596"/>
    <w:pPr>
      <w:spacing w:line="566" w:lineRule="exact"/>
      <w:ind w:left="1220" w:hanging="220"/>
    </w:pPr>
    <w:rPr>
      <w:rFonts w:ascii="宋体" w:hAnsi="宋体" w:cs="宋体"/>
      <w:sz w:val="26"/>
      <w:szCs w:val="26"/>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7</Pages>
  <Words>388</Words>
  <Characters>2216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KM_C226-20210315170807</dc:title>
  <dc:subject/>
  <dc:creator>买小了的拖鞋</dc:creator>
  <cp:keywords/>
  <dc:description/>
  <cp:lastModifiedBy>ML</cp:lastModifiedBy>
  <cp:revision>4</cp:revision>
  <cp:lastPrinted>2021-04-08T09:07:00Z</cp:lastPrinted>
  <dcterms:created xsi:type="dcterms:W3CDTF">2021-03-31T10:29:00Z</dcterms:created>
  <dcterms:modified xsi:type="dcterms:W3CDTF">2021-04-12T07:17:00Z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3F0E5BEB29024C1486E61DCACB6F1A52</vt:lpwstr>
  </property>
</Properties>
</file>