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7E011">
      <w:pPr>
        <w:bidi w:val="0"/>
        <w:spacing w:line="240" w:lineRule="auto"/>
        <w:ind w:firstLine="0" w:firstLineChars="0"/>
        <w:rPr>
          <w:rFonts w:hint="eastAsia" w:ascii="宋体" w:hAnsi="宋体" w:eastAsia="宋体" w:cs="宋体"/>
          <w:i w:val="0"/>
          <w:iCs w:val="0"/>
          <w:color w:val="000000"/>
          <w:sz w:val="28"/>
          <w:szCs w:val="28"/>
          <w:u w:val="none"/>
        </w:rPr>
      </w:pPr>
      <w:r>
        <w:rPr>
          <w:rFonts w:hint="eastAsia" w:ascii="黑体" w:hAnsi="黑体" w:eastAsia="黑体" w:cs="黑体"/>
          <w:sz w:val="28"/>
          <w:szCs w:val="28"/>
          <w:lang w:val="en-US" w:eastAsia="zh-CN"/>
        </w:rPr>
        <w:t>附件4</w:t>
      </w:r>
    </w:p>
    <w:tbl>
      <w:tblPr>
        <w:tblStyle w:val="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6"/>
        <w:gridCol w:w="1376"/>
        <w:gridCol w:w="3249"/>
        <w:gridCol w:w="4289"/>
        <w:gridCol w:w="836"/>
        <w:gridCol w:w="853"/>
        <w:gridCol w:w="836"/>
        <w:gridCol w:w="918"/>
      </w:tblGrid>
      <w:tr w14:paraId="26DFE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000" w:type="pct"/>
            <w:gridSpan w:val="8"/>
            <w:tcBorders>
              <w:top w:val="nil"/>
              <w:left w:val="nil"/>
              <w:bottom w:val="nil"/>
              <w:right w:val="nil"/>
            </w:tcBorders>
            <w:shd w:val="clear" w:color="auto" w:fill="auto"/>
            <w:vAlign w:val="center"/>
          </w:tcPr>
          <w:p w14:paraId="0248599D">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中介机构备选入库评分表</w:t>
            </w:r>
          </w:p>
        </w:tc>
      </w:tr>
      <w:tr w14:paraId="2950B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8" w:type="pct"/>
            <w:vMerge w:val="restart"/>
            <w:tcBorders>
              <w:top w:val="single" w:color="000000" w:sz="4" w:space="0"/>
              <w:left w:val="single" w:color="000000" w:sz="4" w:space="0"/>
              <w:right w:val="single" w:color="000000" w:sz="4" w:space="0"/>
            </w:tcBorders>
            <w:shd w:val="clear" w:color="auto" w:fill="auto"/>
            <w:vAlign w:val="center"/>
          </w:tcPr>
          <w:p w14:paraId="425CF0F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中介类别</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366C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服务内容</w:t>
            </w:r>
          </w:p>
        </w:tc>
        <w:tc>
          <w:tcPr>
            <w:tcW w:w="11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311F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基础得分（60分）</w:t>
            </w:r>
          </w:p>
        </w:tc>
        <w:tc>
          <w:tcPr>
            <w:tcW w:w="21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91F91D">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加分项（40分）</w:t>
            </w: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29AC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3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E04A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07216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8" w:type="pct"/>
            <w:vMerge w:val="continue"/>
            <w:tcBorders>
              <w:left w:val="single" w:color="000000" w:sz="4" w:space="0"/>
              <w:bottom w:val="single" w:color="000000" w:sz="4" w:space="0"/>
              <w:right w:val="single" w:color="000000" w:sz="4" w:space="0"/>
            </w:tcBorders>
            <w:shd w:val="clear" w:color="auto" w:fill="auto"/>
            <w:vAlign w:val="center"/>
          </w:tcPr>
          <w:p w14:paraId="367A1357">
            <w:pPr>
              <w:spacing w:line="240" w:lineRule="auto"/>
              <w:ind w:firstLine="0" w:firstLineChars="0"/>
              <w:jc w:val="center"/>
              <w:rPr>
                <w:rFonts w:hint="eastAsia" w:ascii="宋体" w:hAnsi="宋体" w:eastAsia="宋体" w:cs="宋体"/>
                <w:i w:val="0"/>
                <w:iCs w:val="0"/>
                <w:color w:val="000000"/>
                <w:sz w:val="22"/>
                <w:szCs w:val="22"/>
                <w:u w:val="none"/>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C216B">
            <w:pPr>
              <w:spacing w:line="240" w:lineRule="auto"/>
              <w:ind w:firstLine="0" w:firstLineChars="0"/>
              <w:jc w:val="center"/>
              <w:rPr>
                <w:rFonts w:hint="eastAsia" w:ascii="宋体" w:hAnsi="宋体" w:eastAsia="宋体" w:cs="宋体"/>
                <w:i w:val="0"/>
                <w:iCs w:val="0"/>
                <w:color w:val="000000"/>
                <w:sz w:val="22"/>
                <w:szCs w:val="22"/>
                <w:u w:val="none"/>
              </w:rPr>
            </w:pPr>
          </w:p>
        </w:tc>
        <w:tc>
          <w:tcPr>
            <w:tcW w:w="11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70977">
            <w:pPr>
              <w:spacing w:line="240" w:lineRule="auto"/>
              <w:ind w:firstLine="0" w:firstLineChars="0"/>
              <w:jc w:val="center"/>
              <w:rPr>
                <w:rFonts w:hint="eastAsia" w:ascii="宋体" w:hAnsi="宋体" w:eastAsia="宋体" w:cs="宋体"/>
                <w:i w:val="0"/>
                <w:iCs w:val="0"/>
                <w:color w:val="000000"/>
                <w:sz w:val="22"/>
                <w:szCs w:val="22"/>
                <w:u w:val="none"/>
              </w:rPr>
            </w:pPr>
          </w:p>
        </w:tc>
        <w:tc>
          <w:tcPr>
            <w:tcW w:w="1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D9E4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加分内容</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A5AD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分值限额</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4303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D4E2A">
            <w:pPr>
              <w:spacing w:line="240" w:lineRule="auto"/>
              <w:ind w:firstLine="0" w:firstLineChars="0"/>
              <w:jc w:val="center"/>
              <w:rPr>
                <w:rFonts w:hint="eastAsia" w:ascii="宋体" w:hAnsi="宋体" w:eastAsia="宋体" w:cs="宋体"/>
                <w:i w:val="0"/>
                <w:iCs w:val="0"/>
                <w:color w:val="000000"/>
                <w:sz w:val="22"/>
                <w:szCs w:val="22"/>
                <w:u w:val="none"/>
              </w:rPr>
            </w:pPr>
          </w:p>
        </w:tc>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C5FAE">
            <w:pPr>
              <w:spacing w:line="240" w:lineRule="auto"/>
              <w:ind w:firstLine="0" w:firstLineChars="0"/>
              <w:jc w:val="center"/>
              <w:rPr>
                <w:rFonts w:hint="eastAsia" w:ascii="宋体" w:hAnsi="宋体" w:eastAsia="宋体" w:cs="宋体"/>
                <w:i w:val="0"/>
                <w:iCs w:val="0"/>
                <w:color w:val="000000"/>
                <w:sz w:val="22"/>
                <w:szCs w:val="22"/>
                <w:u w:val="none"/>
              </w:rPr>
            </w:pPr>
          </w:p>
        </w:tc>
      </w:tr>
      <w:tr w14:paraId="6427A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38" w:type="pct"/>
            <w:vMerge w:val="restart"/>
            <w:tcBorders>
              <w:top w:val="single" w:color="000000" w:sz="4" w:space="0"/>
              <w:left w:val="single" w:color="000000" w:sz="4" w:space="0"/>
              <w:right w:val="single" w:color="000000" w:sz="4" w:space="0"/>
            </w:tcBorders>
            <w:shd w:val="clear" w:color="auto" w:fill="auto"/>
            <w:vAlign w:val="center"/>
          </w:tcPr>
          <w:p w14:paraId="5D59501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0"/>
                <w:szCs w:val="20"/>
                <w:u w:val="none"/>
              </w:rPr>
            </w:pPr>
            <w:bookmarkStart w:id="0" w:name="_GoBack"/>
            <w:bookmarkEnd w:id="0"/>
            <w:r>
              <w:rPr>
                <w:rFonts w:hint="eastAsia" w:ascii="宋体" w:hAnsi="宋体" w:eastAsia="宋体" w:cs="宋体"/>
                <w:i w:val="0"/>
                <w:iCs w:val="0"/>
                <w:color w:val="000000"/>
                <w:kern w:val="0"/>
                <w:sz w:val="20"/>
                <w:szCs w:val="20"/>
                <w:u w:val="none"/>
                <w:lang w:val="en-US" w:eastAsia="zh-CN" w:bidi="ar"/>
              </w:rPr>
              <w:t>资产评估</w:t>
            </w:r>
          </w:p>
        </w:tc>
        <w:tc>
          <w:tcPr>
            <w:tcW w:w="486" w:type="pct"/>
            <w:vMerge w:val="restart"/>
            <w:tcBorders>
              <w:top w:val="single" w:color="000000" w:sz="4" w:space="0"/>
              <w:left w:val="nil"/>
              <w:bottom w:val="single" w:color="000000" w:sz="4" w:space="0"/>
              <w:right w:val="nil"/>
            </w:tcBorders>
            <w:shd w:val="clear" w:color="auto" w:fill="auto"/>
            <w:vAlign w:val="center"/>
          </w:tcPr>
          <w:p w14:paraId="00F450A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对不动产、动产、无形资产、企业价值、资产损失及其他经济权益进行评定、估算，并出具评估报告。</w:t>
            </w:r>
          </w:p>
        </w:tc>
        <w:tc>
          <w:tcPr>
            <w:tcW w:w="11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D310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1.企业必须符合《中华人民共和国政府采购法》第二十二条规定条件;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2.企业必须有规范的名称、必要的组织机构和场所，有与其业务活动相适应的从业人员。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3.法人代表或其授权代表不得为失信被执行人（提供书面承诺）。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企业应提供通过“国家企业信用信息公示系统”网站（https://www.gsxt.gov.cn/）查询并打印相应的信用记录，企业提供的查询结果应为其通过上述网站获取的信用信息查询结果原始页面的打印件（或截屏），并加盖企业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5.具有与附件2公布的提供服务要求相对应的条件或业务能力。</w:t>
            </w:r>
          </w:p>
        </w:tc>
        <w:tc>
          <w:tcPr>
            <w:tcW w:w="1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DD4C8">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企业位于泉州地区或在泉州地区有设置分支机构的，得5分。（自有场所应提供与营业执照对应的办公场所有关房屋证明，非自有场所应提供有关租赁合同和最近一期租金缴交凭证）</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F134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2FA39">
            <w:pPr>
              <w:spacing w:line="240" w:lineRule="auto"/>
              <w:ind w:firstLine="0" w:firstLineChars="0"/>
              <w:jc w:val="center"/>
              <w:rPr>
                <w:rFonts w:hint="eastAsia" w:ascii="宋体" w:hAnsi="宋体" w:eastAsia="宋体" w:cs="宋体"/>
                <w:i w:val="0"/>
                <w:iCs w:val="0"/>
                <w:color w:val="000000"/>
                <w:sz w:val="20"/>
                <w:szCs w:val="20"/>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72E50">
            <w:pPr>
              <w:spacing w:line="240" w:lineRule="auto"/>
              <w:ind w:firstLine="0" w:firstLineChars="0"/>
              <w:jc w:val="center"/>
              <w:rPr>
                <w:rFonts w:hint="eastAsia" w:ascii="宋体" w:hAnsi="宋体" w:eastAsia="宋体" w:cs="宋体"/>
                <w:i w:val="0"/>
                <w:iCs w:val="0"/>
                <w:color w:val="000000"/>
                <w:sz w:val="20"/>
                <w:szCs w:val="20"/>
                <w:u w:val="none"/>
              </w:rPr>
            </w:pPr>
          </w:p>
        </w:tc>
        <w:tc>
          <w:tcPr>
            <w:tcW w:w="3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BFB90">
            <w:pPr>
              <w:spacing w:line="240" w:lineRule="auto"/>
              <w:ind w:firstLine="0" w:firstLineChars="0"/>
              <w:jc w:val="center"/>
              <w:rPr>
                <w:rFonts w:hint="eastAsia" w:ascii="宋体" w:hAnsi="宋体" w:eastAsia="宋体" w:cs="宋体"/>
                <w:i w:val="0"/>
                <w:iCs w:val="0"/>
                <w:color w:val="000000"/>
                <w:sz w:val="20"/>
                <w:szCs w:val="20"/>
                <w:u w:val="none"/>
              </w:rPr>
            </w:pPr>
          </w:p>
        </w:tc>
      </w:tr>
      <w:tr w14:paraId="7F6B1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8" w:type="pct"/>
            <w:vMerge w:val="continue"/>
            <w:tcBorders>
              <w:left w:val="single" w:color="000000" w:sz="4" w:space="0"/>
              <w:right w:val="single" w:color="000000" w:sz="4" w:space="0"/>
            </w:tcBorders>
            <w:shd w:val="clear" w:color="auto" w:fill="auto"/>
            <w:vAlign w:val="center"/>
          </w:tcPr>
          <w:p w14:paraId="3227EACE">
            <w:pPr>
              <w:spacing w:line="240" w:lineRule="auto"/>
              <w:ind w:firstLine="0" w:firstLineChars="0"/>
              <w:jc w:val="center"/>
              <w:rPr>
                <w:rFonts w:hint="eastAsia" w:ascii="宋体" w:hAnsi="宋体" w:eastAsia="宋体" w:cs="宋体"/>
                <w:i w:val="0"/>
                <w:iCs w:val="0"/>
                <w:color w:val="000000"/>
                <w:sz w:val="20"/>
                <w:szCs w:val="20"/>
                <w:u w:val="none"/>
              </w:rPr>
            </w:pPr>
          </w:p>
        </w:tc>
        <w:tc>
          <w:tcPr>
            <w:tcW w:w="486" w:type="pct"/>
            <w:vMerge w:val="continue"/>
            <w:tcBorders>
              <w:top w:val="single" w:color="000000" w:sz="4" w:space="0"/>
              <w:left w:val="nil"/>
              <w:bottom w:val="single" w:color="000000" w:sz="4" w:space="0"/>
              <w:right w:val="nil"/>
            </w:tcBorders>
            <w:shd w:val="clear" w:color="auto" w:fill="auto"/>
            <w:vAlign w:val="center"/>
          </w:tcPr>
          <w:p w14:paraId="77E626AC">
            <w:pPr>
              <w:spacing w:line="240" w:lineRule="auto"/>
              <w:ind w:firstLine="0" w:firstLineChars="0"/>
              <w:jc w:val="center"/>
              <w:rPr>
                <w:rFonts w:hint="eastAsia" w:ascii="宋体" w:hAnsi="宋体" w:eastAsia="宋体" w:cs="宋体"/>
                <w:i w:val="0"/>
                <w:iCs w:val="0"/>
                <w:color w:val="000000"/>
                <w:sz w:val="20"/>
                <w:szCs w:val="20"/>
                <w:u w:val="none"/>
              </w:rPr>
            </w:pPr>
          </w:p>
        </w:tc>
        <w:tc>
          <w:tcPr>
            <w:tcW w:w="11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D72C6">
            <w:pPr>
              <w:spacing w:line="240" w:lineRule="auto"/>
              <w:ind w:firstLine="0" w:firstLineChars="0"/>
              <w:jc w:val="center"/>
              <w:rPr>
                <w:rFonts w:hint="eastAsia" w:ascii="宋体" w:hAnsi="宋体" w:eastAsia="宋体" w:cs="宋体"/>
                <w:i w:val="0"/>
                <w:iCs w:val="0"/>
                <w:color w:val="000000"/>
                <w:sz w:val="20"/>
                <w:szCs w:val="20"/>
                <w:u w:val="none"/>
              </w:rPr>
            </w:pPr>
          </w:p>
        </w:tc>
        <w:tc>
          <w:tcPr>
            <w:tcW w:w="1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B2C4C">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企业成立年限在2（不含）年-5（含）年得2分，在5（不含）年-10（含）年得3分，在10（不含）年以上得5分。</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F450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1EDF1">
            <w:pPr>
              <w:spacing w:line="240" w:lineRule="auto"/>
              <w:ind w:firstLine="0" w:firstLineChars="0"/>
              <w:jc w:val="center"/>
              <w:rPr>
                <w:rFonts w:hint="eastAsia" w:ascii="宋体" w:hAnsi="宋体" w:eastAsia="宋体" w:cs="宋体"/>
                <w:i w:val="0"/>
                <w:iCs w:val="0"/>
                <w:color w:val="000000"/>
                <w:sz w:val="20"/>
                <w:szCs w:val="20"/>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ED21F">
            <w:pPr>
              <w:spacing w:line="240" w:lineRule="auto"/>
              <w:ind w:firstLine="0" w:firstLineChars="0"/>
              <w:jc w:val="center"/>
              <w:rPr>
                <w:rFonts w:hint="eastAsia" w:ascii="宋体" w:hAnsi="宋体" w:eastAsia="宋体" w:cs="宋体"/>
                <w:i w:val="0"/>
                <w:iCs w:val="0"/>
                <w:color w:val="000000"/>
                <w:sz w:val="20"/>
                <w:szCs w:val="20"/>
                <w:u w:val="none"/>
              </w:rPr>
            </w:pPr>
          </w:p>
        </w:tc>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CE532">
            <w:pPr>
              <w:spacing w:line="240" w:lineRule="auto"/>
              <w:ind w:firstLine="0" w:firstLineChars="0"/>
              <w:jc w:val="center"/>
              <w:rPr>
                <w:rFonts w:hint="eastAsia" w:ascii="宋体" w:hAnsi="宋体" w:eastAsia="宋体" w:cs="宋体"/>
                <w:i w:val="0"/>
                <w:iCs w:val="0"/>
                <w:color w:val="000000"/>
                <w:sz w:val="20"/>
                <w:szCs w:val="20"/>
                <w:u w:val="none"/>
              </w:rPr>
            </w:pPr>
          </w:p>
        </w:tc>
      </w:tr>
      <w:tr w14:paraId="09206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38" w:type="pct"/>
            <w:vMerge w:val="continue"/>
            <w:tcBorders>
              <w:left w:val="single" w:color="000000" w:sz="4" w:space="0"/>
              <w:right w:val="single" w:color="000000" w:sz="4" w:space="0"/>
            </w:tcBorders>
            <w:shd w:val="clear" w:color="auto" w:fill="auto"/>
            <w:vAlign w:val="center"/>
          </w:tcPr>
          <w:p w14:paraId="1EADDB00">
            <w:pPr>
              <w:spacing w:line="240" w:lineRule="auto"/>
              <w:ind w:firstLine="0" w:firstLineChars="0"/>
              <w:jc w:val="center"/>
              <w:rPr>
                <w:rFonts w:hint="eastAsia" w:ascii="宋体" w:hAnsi="宋体" w:eastAsia="宋体" w:cs="宋体"/>
                <w:i w:val="0"/>
                <w:iCs w:val="0"/>
                <w:color w:val="000000"/>
                <w:sz w:val="20"/>
                <w:szCs w:val="20"/>
                <w:u w:val="none"/>
              </w:rPr>
            </w:pPr>
          </w:p>
        </w:tc>
        <w:tc>
          <w:tcPr>
            <w:tcW w:w="486" w:type="pct"/>
            <w:vMerge w:val="continue"/>
            <w:tcBorders>
              <w:top w:val="single" w:color="000000" w:sz="4" w:space="0"/>
              <w:left w:val="nil"/>
              <w:bottom w:val="single" w:color="000000" w:sz="4" w:space="0"/>
              <w:right w:val="nil"/>
            </w:tcBorders>
            <w:shd w:val="clear" w:color="auto" w:fill="auto"/>
            <w:vAlign w:val="center"/>
          </w:tcPr>
          <w:p w14:paraId="2C051924">
            <w:pPr>
              <w:spacing w:line="240" w:lineRule="auto"/>
              <w:ind w:firstLine="0" w:firstLineChars="0"/>
              <w:jc w:val="center"/>
              <w:rPr>
                <w:rFonts w:hint="eastAsia" w:ascii="宋体" w:hAnsi="宋体" w:eastAsia="宋体" w:cs="宋体"/>
                <w:i w:val="0"/>
                <w:iCs w:val="0"/>
                <w:color w:val="000000"/>
                <w:sz w:val="20"/>
                <w:szCs w:val="20"/>
                <w:u w:val="none"/>
              </w:rPr>
            </w:pPr>
          </w:p>
        </w:tc>
        <w:tc>
          <w:tcPr>
            <w:tcW w:w="11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717DC">
            <w:pPr>
              <w:spacing w:line="240" w:lineRule="auto"/>
              <w:ind w:firstLine="0" w:firstLineChars="0"/>
              <w:jc w:val="center"/>
              <w:rPr>
                <w:rFonts w:hint="eastAsia" w:ascii="宋体" w:hAnsi="宋体" w:eastAsia="宋体" w:cs="宋体"/>
                <w:i w:val="0"/>
                <w:iCs w:val="0"/>
                <w:color w:val="000000"/>
                <w:sz w:val="20"/>
                <w:szCs w:val="20"/>
                <w:u w:val="none"/>
              </w:rPr>
            </w:pPr>
          </w:p>
        </w:tc>
        <w:tc>
          <w:tcPr>
            <w:tcW w:w="1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BEF75">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专职从业人员具备中级及以上技术职称或二级及以上执业资格证书的，每1名得2分，具备注册资产评估师执业资格证书的，每1名得4分，此项不与人员基本要求重复计分。（提供有关证书复印件）</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71CB6">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67EB1">
            <w:pPr>
              <w:spacing w:line="240" w:lineRule="auto"/>
              <w:ind w:firstLine="0" w:firstLineChars="0"/>
              <w:jc w:val="center"/>
              <w:rPr>
                <w:rFonts w:hint="eastAsia" w:ascii="宋体" w:hAnsi="宋体" w:eastAsia="宋体" w:cs="宋体"/>
                <w:i w:val="0"/>
                <w:iCs w:val="0"/>
                <w:color w:val="000000"/>
                <w:sz w:val="20"/>
                <w:szCs w:val="20"/>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0BA5A">
            <w:pPr>
              <w:spacing w:line="240" w:lineRule="auto"/>
              <w:ind w:firstLine="0" w:firstLineChars="0"/>
              <w:jc w:val="center"/>
              <w:rPr>
                <w:rFonts w:hint="eastAsia" w:ascii="宋体" w:hAnsi="宋体" w:eastAsia="宋体" w:cs="宋体"/>
                <w:i w:val="0"/>
                <w:iCs w:val="0"/>
                <w:color w:val="000000"/>
                <w:sz w:val="20"/>
                <w:szCs w:val="20"/>
                <w:u w:val="none"/>
              </w:rPr>
            </w:pPr>
          </w:p>
        </w:tc>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1E34A">
            <w:pPr>
              <w:spacing w:line="240" w:lineRule="auto"/>
              <w:ind w:firstLine="0" w:firstLineChars="0"/>
              <w:jc w:val="center"/>
              <w:rPr>
                <w:rFonts w:hint="eastAsia" w:ascii="宋体" w:hAnsi="宋体" w:eastAsia="宋体" w:cs="宋体"/>
                <w:i w:val="0"/>
                <w:iCs w:val="0"/>
                <w:color w:val="000000"/>
                <w:sz w:val="20"/>
                <w:szCs w:val="20"/>
                <w:u w:val="none"/>
              </w:rPr>
            </w:pPr>
          </w:p>
        </w:tc>
      </w:tr>
      <w:tr w14:paraId="3D2D9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38" w:type="pct"/>
            <w:vMerge w:val="continue"/>
            <w:tcBorders>
              <w:left w:val="single" w:color="000000" w:sz="4" w:space="0"/>
              <w:bottom w:val="single" w:color="000000" w:sz="4" w:space="0"/>
              <w:right w:val="single" w:color="000000" w:sz="4" w:space="0"/>
            </w:tcBorders>
            <w:shd w:val="clear" w:color="auto" w:fill="auto"/>
            <w:vAlign w:val="center"/>
          </w:tcPr>
          <w:p w14:paraId="1C63C979">
            <w:pPr>
              <w:spacing w:line="240" w:lineRule="auto"/>
              <w:ind w:firstLine="0" w:firstLineChars="0"/>
              <w:jc w:val="center"/>
              <w:rPr>
                <w:rFonts w:hint="eastAsia" w:ascii="宋体" w:hAnsi="宋体" w:eastAsia="宋体" w:cs="宋体"/>
                <w:i w:val="0"/>
                <w:iCs w:val="0"/>
                <w:color w:val="000000"/>
                <w:sz w:val="20"/>
                <w:szCs w:val="20"/>
                <w:u w:val="none"/>
              </w:rPr>
            </w:pPr>
          </w:p>
        </w:tc>
        <w:tc>
          <w:tcPr>
            <w:tcW w:w="486" w:type="pct"/>
            <w:vMerge w:val="continue"/>
            <w:tcBorders>
              <w:top w:val="single" w:color="000000" w:sz="4" w:space="0"/>
              <w:left w:val="nil"/>
              <w:bottom w:val="single" w:color="000000" w:sz="4" w:space="0"/>
              <w:right w:val="nil"/>
            </w:tcBorders>
            <w:shd w:val="clear" w:color="auto" w:fill="auto"/>
            <w:vAlign w:val="center"/>
          </w:tcPr>
          <w:p w14:paraId="7A5BBDB3">
            <w:pPr>
              <w:spacing w:line="240" w:lineRule="auto"/>
              <w:ind w:firstLine="0" w:firstLineChars="0"/>
              <w:jc w:val="center"/>
              <w:rPr>
                <w:rFonts w:hint="eastAsia" w:ascii="宋体" w:hAnsi="宋体" w:eastAsia="宋体" w:cs="宋体"/>
                <w:i w:val="0"/>
                <w:iCs w:val="0"/>
                <w:color w:val="000000"/>
                <w:sz w:val="20"/>
                <w:szCs w:val="20"/>
                <w:u w:val="none"/>
              </w:rPr>
            </w:pPr>
          </w:p>
        </w:tc>
        <w:tc>
          <w:tcPr>
            <w:tcW w:w="11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5CCFC">
            <w:pPr>
              <w:spacing w:line="240" w:lineRule="auto"/>
              <w:ind w:firstLine="0" w:firstLineChars="0"/>
              <w:jc w:val="center"/>
              <w:rPr>
                <w:rFonts w:hint="eastAsia" w:ascii="宋体" w:hAnsi="宋体" w:eastAsia="宋体" w:cs="宋体"/>
                <w:i w:val="0"/>
                <w:iCs w:val="0"/>
                <w:color w:val="000000"/>
                <w:sz w:val="20"/>
                <w:szCs w:val="20"/>
                <w:u w:val="none"/>
              </w:rPr>
            </w:pPr>
          </w:p>
        </w:tc>
        <w:tc>
          <w:tcPr>
            <w:tcW w:w="1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D92F2">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近5年来独立完成过委托造价100万元（含100万元）以上项目的资产评估服务，每1个项目得2分，此项不与业绩基本要求重复计分。</w:t>
            </w:r>
            <w:r>
              <w:rPr>
                <w:rFonts w:hint="eastAsia" w:ascii="Times New Roman" w:hAnsi="Times New Roman" w:eastAsia="宋体" w:cs="Times New Roman"/>
                <w:sz w:val="21"/>
                <w:szCs w:val="21"/>
                <w:highlight w:val="none"/>
                <w:lang w:val="en-US" w:eastAsia="zh-CN"/>
              </w:rPr>
              <w:t>（提供资产评估合同复印件、所代理项目中标结果材料）</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3944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F3A81">
            <w:pPr>
              <w:spacing w:line="240" w:lineRule="auto"/>
              <w:ind w:firstLine="0" w:firstLineChars="0"/>
              <w:jc w:val="center"/>
              <w:rPr>
                <w:rFonts w:hint="eastAsia" w:ascii="宋体" w:hAnsi="宋体" w:eastAsia="宋体" w:cs="宋体"/>
                <w:i w:val="0"/>
                <w:iCs w:val="0"/>
                <w:color w:val="000000"/>
                <w:sz w:val="20"/>
                <w:szCs w:val="20"/>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B5CFC">
            <w:pPr>
              <w:spacing w:line="240" w:lineRule="auto"/>
              <w:ind w:firstLine="0" w:firstLineChars="0"/>
              <w:jc w:val="center"/>
              <w:rPr>
                <w:rFonts w:hint="eastAsia" w:ascii="宋体" w:hAnsi="宋体" w:eastAsia="宋体" w:cs="宋体"/>
                <w:i w:val="0"/>
                <w:iCs w:val="0"/>
                <w:color w:val="000000"/>
                <w:sz w:val="20"/>
                <w:szCs w:val="20"/>
                <w:u w:val="none"/>
              </w:rPr>
            </w:pPr>
          </w:p>
        </w:tc>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364E9">
            <w:pPr>
              <w:spacing w:line="240" w:lineRule="auto"/>
              <w:ind w:firstLine="0" w:firstLineChars="0"/>
              <w:jc w:val="center"/>
              <w:rPr>
                <w:rFonts w:hint="eastAsia" w:ascii="宋体" w:hAnsi="宋体" w:eastAsia="宋体" w:cs="宋体"/>
                <w:i w:val="0"/>
                <w:iCs w:val="0"/>
                <w:color w:val="000000"/>
                <w:sz w:val="20"/>
                <w:szCs w:val="20"/>
                <w:u w:val="none"/>
              </w:rPr>
            </w:pPr>
          </w:p>
        </w:tc>
      </w:tr>
      <w:tr w14:paraId="4BE58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1"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43BF1BF">
            <w:pPr>
              <w:keepNext w:val="0"/>
              <w:keepLines w:val="0"/>
              <w:widowControl/>
              <w:suppressLineNumbers w:val="0"/>
              <w:spacing w:line="240" w:lineRule="auto"/>
              <w:ind w:firstLine="0" w:firstLineChars="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1、上述涉及相关网站的网址及页面截屏，网站域名应为“.gov.cn ”为后缀的英文域名或“中国招标投标公共服务平台”或项目所在地省级电子招标投标公共服务平台网址，否则一律按证明资料不齐处理；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2、表中涉及人员加分的，加分人员必须为自有人员，需提交发布公告前连续3个月的社保缴纳证明；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2、若出现评分相同的，按资质、人员、业绩顺序择优；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3、以上复印件均须提供原件备查（原件在报名提交材料时可不提供，若有需提供时我司将另行通知）。</w:t>
            </w:r>
          </w:p>
        </w:tc>
      </w:tr>
    </w:tbl>
    <w:p w14:paraId="38888DB3"/>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3MjcwNmIwZTYzNTRjNjY0YzFlMzNjY2VkOGY1YjQifQ=="/>
  </w:docVars>
  <w:rsids>
    <w:rsidRoot w:val="00000000"/>
    <w:rsid w:val="055821A5"/>
    <w:rsid w:val="0A5129AA"/>
    <w:rsid w:val="0E410E8F"/>
    <w:rsid w:val="2B805124"/>
    <w:rsid w:val="448625EB"/>
    <w:rsid w:val="48CC40EC"/>
    <w:rsid w:val="5FAF541F"/>
    <w:rsid w:val="626652A1"/>
    <w:rsid w:val="76B268D0"/>
    <w:rsid w:val="7EAE2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82" w:firstLineChars="200"/>
      <w:jc w:val="both"/>
    </w:pPr>
    <w:rPr>
      <w:rFonts w:ascii="Times New Roman" w:hAnsi="Times New Roman" w:eastAsia="仿宋_GB2312" w:cstheme="minorBidi"/>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51"/>
    <w:basedOn w:val="3"/>
    <w:qFormat/>
    <w:uiPriority w:val="0"/>
    <w:rPr>
      <w:rFonts w:hint="eastAsia" w:ascii="宋体" w:hAnsi="宋体" w:eastAsia="宋体" w:cs="宋体"/>
      <w:color w:val="FF0000"/>
      <w:sz w:val="20"/>
      <w:szCs w:val="20"/>
      <w:u w:val="none"/>
    </w:rPr>
  </w:style>
  <w:style w:type="character" w:customStyle="1" w:styleId="5">
    <w:name w:val="font4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833</Words>
  <Characters>879</Characters>
  <Lines>0</Lines>
  <Paragraphs>0</Paragraphs>
  <TotalTime>0</TotalTime>
  <ScaleCrop>false</ScaleCrop>
  <LinksUpToDate>false</LinksUpToDate>
  <CharactersWithSpaces>880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2024-08-08T01:10:00Z</dcterms:created>
  <dc:creator>LENOVO</dc:creator>
  <cp:lastModifiedBy>cyh</cp:lastModifiedBy>
  <dcterms:modified xsi:type="dcterms:W3CDTF">2025-04-10T09:51:07Z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470BD84EEA0C44D09877077B777186AE_13</vt:lpwstr>
  </property>
  <property fmtid="{D5CDD505-2E9C-101B-9397-08002B2CF9AE}" pid="4" name="KSOTemplateDocerSaveRecord">
    <vt:lpwstr>eyJoZGlkIjoiYzU3MjcwNmIwZTYzNTRjNjY0YzFlMzNjY2VkOGY1YjQiLCJ1c2VySWQiOiI2ODA5MzI2MjQifQ==</vt:lpwstr>
  </property>
</Properties>
</file>